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9EEA" w14:textId="7934650F" w:rsidR="008638C2" w:rsidRDefault="7C891E40" w:rsidP="0A0D905E">
      <w:pPr>
        <w:rPr>
          <w:b/>
          <w:bCs/>
          <w:sz w:val="36"/>
          <w:szCs w:val="36"/>
        </w:rPr>
      </w:pPr>
      <w:r w:rsidRPr="0A0D905E">
        <w:rPr>
          <w:b/>
          <w:bCs/>
          <w:sz w:val="36"/>
          <w:szCs w:val="36"/>
        </w:rPr>
        <w:t>Případové studie pro EO 9 a EO 11: Psychiatrická péče</w:t>
      </w:r>
    </w:p>
    <w:p w14:paraId="56532002" w14:textId="25983D55" w:rsidR="0076259B" w:rsidRPr="00F879A1" w:rsidRDefault="0076259B" w:rsidP="7FF4B22D">
      <w:pPr>
        <w:pStyle w:val="Heading2"/>
      </w:pPr>
      <w:r w:rsidRPr="00F879A1">
        <w:t>Základní informace</w:t>
      </w:r>
    </w:p>
    <w:p w14:paraId="267B1B44" w14:textId="7F3F890B" w:rsidR="0076259B" w:rsidRDefault="0076259B" w:rsidP="0076259B">
      <w:r>
        <w:t>Řešená instituce:</w:t>
      </w:r>
      <w:r w:rsidR="539D7775">
        <w:t xml:space="preserve"> </w:t>
      </w:r>
      <w:r w:rsidR="00E05FA5">
        <w:t xml:space="preserve">Nemocnice FM, </w:t>
      </w:r>
      <w:proofErr w:type="spellStart"/>
      <w:r w:rsidR="00E05FA5">
        <w:t>p.o</w:t>
      </w:r>
      <w:proofErr w:type="spellEnd"/>
      <w:r w:rsidR="00E05FA5">
        <w:t>.</w:t>
      </w:r>
      <w:r w:rsidR="00FF6D25">
        <w:t xml:space="preserve">, oddělení </w:t>
      </w:r>
      <w:r w:rsidR="00C85699">
        <w:t>Beskydské centrum duševního zdraví, Frýdek Místek</w:t>
      </w:r>
    </w:p>
    <w:p w14:paraId="3D94EAE6" w14:textId="6B3A1B74" w:rsidR="0076259B" w:rsidRDefault="0076259B" w:rsidP="0076259B">
      <w:r>
        <w:t>Název projektu:</w:t>
      </w:r>
      <w:r w:rsidR="4138458C">
        <w:t xml:space="preserve"> </w:t>
      </w:r>
      <w:r w:rsidR="00FF6D25">
        <w:t>Beskydské centrum duševního zdraví</w:t>
      </w:r>
    </w:p>
    <w:p w14:paraId="0B53ECA0" w14:textId="5C383E1F" w:rsidR="0076259B" w:rsidRDefault="0076259B" w:rsidP="0076259B">
      <w:r>
        <w:t>Datum rozhovoru v PS:</w:t>
      </w:r>
      <w:r w:rsidR="1DF661BE">
        <w:t xml:space="preserve"> </w:t>
      </w:r>
      <w:r w:rsidR="008D6944">
        <w:t>18/</w:t>
      </w:r>
      <w:r w:rsidR="000C3F5A">
        <w:t>7</w:t>
      </w:r>
      <w:r w:rsidR="00CB355F">
        <w:t>/2025</w:t>
      </w:r>
    </w:p>
    <w:p w14:paraId="3181C51C" w14:textId="5A739930" w:rsidR="00F879A1" w:rsidRPr="0076259B" w:rsidRDefault="0076259B" w:rsidP="0076259B">
      <w:r>
        <w:t>Region</w:t>
      </w:r>
      <w:r w:rsidR="00392CFC">
        <w:t xml:space="preserve"> </w:t>
      </w:r>
      <w:r w:rsidR="00FF2DD2">
        <w:t>(spádová oblast)</w:t>
      </w:r>
      <w:r>
        <w:t>:</w:t>
      </w:r>
      <w:r w:rsidR="4060A997">
        <w:t xml:space="preserve"> </w:t>
      </w:r>
      <w:r w:rsidR="000C3F5A">
        <w:t>Frýdek Místek</w:t>
      </w:r>
      <w:r w:rsidR="00CB355F">
        <w:t xml:space="preserve"> a </w:t>
      </w:r>
      <w:r w:rsidR="00AB3DD6">
        <w:t>Frýdlant n. Ostravicí</w:t>
      </w:r>
    </w:p>
    <w:p w14:paraId="43D6DA40" w14:textId="08772617" w:rsidR="7C891E40" w:rsidRPr="00F879A1" w:rsidRDefault="7C891E40" w:rsidP="7FF4B22D">
      <w:pPr>
        <w:pStyle w:val="Heading2"/>
      </w:pPr>
      <w:r w:rsidRPr="00F879A1">
        <w:t>Části případové studie</w:t>
      </w:r>
      <w:r w:rsidR="00F71F17" w:rsidRPr="00F879A1">
        <w:t xml:space="preserve"> </w:t>
      </w:r>
    </w:p>
    <w:tbl>
      <w:tblPr>
        <w:tblStyle w:val="TableGrid"/>
        <w:tblW w:w="0" w:type="auto"/>
        <w:tblLayout w:type="fixed"/>
        <w:tblLook w:val="06A0" w:firstRow="1" w:lastRow="0" w:firstColumn="1" w:lastColumn="0" w:noHBand="1" w:noVBand="1"/>
      </w:tblPr>
      <w:tblGrid>
        <w:gridCol w:w="7225"/>
        <w:gridCol w:w="1791"/>
      </w:tblGrid>
      <w:tr w:rsidR="7FF4B22D" w14:paraId="5FE66E16" w14:textId="77777777" w:rsidTr="7A5F7E7C">
        <w:trPr>
          <w:trHeight w:val="300"/>
        </w:trPr>
        <w:tc>
          <w:tcPr>
            <w:tcW w:w="7225" w:type="dxa"/>
          </w:tcPr>
          <w:p w14:paraId="2ACFF70D" w14:textId="353EAFC9" w:rsidR="25467032" w:rsidRDefault="25467032" w:rsidP="7FF4B22D">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Pr>
              <w:p w14:paraId="570FA1C1" w14:textId="166FEF45" w:rsidR="7FF4B22D" w:rsidRDefault="78C00664" w:rsidP="7FF4B22D">
                <w:pPr>
                  <w:rPr>
                    <w:b/>
                    <w:bCs/>
                  </w:rPr>
                </w:pPr>
                <w:r w:rsidRPr="7A5F7E7C">
                  <w:rPr>
                    <w:rFonts w:ascii="MS Gothic" w:eastAsia="MS Gothic" w:hAnsi="MS Gothic" w:cs="MS Gothic"/>
                    <w:b/>
                    <w:bCs/>
                  </w:rPr>
                  <w:t>☒</w:t>
                </w:r>
              </w:p>
            </w:tc>
          </w:sdtContent>
        </w:sdt>
      </w:tr>
      <w:tr w:rsidR="7FF4B22D" w14:paraId="4A2E429C" w14:textId="77777777" w:rsidTr="7A5F7E7C">
        <w:trPr>
          <w:trHeight w:val="300"/>
        </w:trPr>
        <w:tc>
          <w:tcPr>
            <w:tcW w:w="7225" w:type="dxa"/>
          </w:tcPr>
          <w:p w14:paraId="7B6AAFEE" w14:textId="7DA931DC" w:rsidR="25467032" w:rsidRDefault="25467032" w:rsidP="7FF4B22D">
            <w:pPr>
              <w:pStyle w:val="ListParagraph"/>
              <w:numPr>
                <w:ilvl w:val="0"/>
                <w:numId w:val="3"/>
              </w:numPr>
              <w:rPr>
                <w:b/>
                <w:bCs/>
              </w:rPr>
            </w:pPr>
            <w:r w:rsidRPr="7FF4B22D">
              <w:rPr>
                <w:b/>
                <w:bCs/>
              </w:rPr>
              <w:t>Rozhovor s vedením příjemce</w:t>
            </w:r>
          </w:p>
        </w:tc>
        <w:tc>
          <w:tcPr>
            <w:tcW w:w="1791" w:type="dxa"/>
          </w:tcPr>
          <w:p w14:paraId="0E47D9CE" w14:textId="724FF25E" w:rsidR="7FF4B22D" w:rsidRDefault="7FF4B22D" w:rsidP="7FF4B22D">
            <w:pPr>
              <w:rPr>
                <w:b/>
                <w:bCs/>
              </w:rPr>
            </w:pPr>
          </w:p>
        </w:tc>
      </w:tr>
      <w:tr w:rsidR="7FF4B22D" w14:paraId="7F2085D5" w14:textId="77777777" w:rsidTr="7A5F7E7C">
        <w:trPr>
          <w:trHeight w:val="300"/>
        </w:trPr>
        <w:tc>
          <w:tcPr>
            <w:tcW w:w="7225" w:type="dxa"/>
          </w:tcPr>
          <w:p w14:paraId="6CEFBC33" w14:textId="25EC20F1" w:rsidR="25467032" w:rsidRDefault="25467032" w:rsidP="7FF4B22D">
            <w:pPr>
              <w:pStyle w:val="ListParagraph"/>
              <w:numPr>
                <w:ilvl w:val="0"/>
                <w:numId w:val="3"/>
              </w:numPr>
              <w:rPr>
                <w:b/>
                <w:bCs/>
              </w:rPr>
            </w:pPr>
            <w:r w:rsidRPr="7FF4B22D">
              <w:rPr>
                <w:b/>
                <w:bCs/>
              </w:rPr>
              <w:t>Rozhovor s</w:t>
            </w:r>
            <w:r w:rsidR="00E3788B">
              <w:rPr>
                <w:b/>
                <w:bCs/>
              </w:rPr>
              <w:t> </w:t>
            </w:r>
            <w:r w:rsidRPr="7FF4B22D">
              <w:rPr>
                <w:b/>
                <w:bCs/>
              </w:rPr>
              <w:t>lékařem</w:t>
            </w:r>
            <w:r w:rsidR="00E3788B">
              <w:rPr>
                <w:b/>
                <w:bCs/>
              </w:rPr>
              <w:t>-psychiatrem</w:t>
            </w:r>
          </w:p>
        </w:tc>
        <w:tc>
          <w:tcPr>
            <w:tcW w:w="1791" w:type="dxa"/>
          </w:tcPr>
          <w:p w14:paraId="7D5D073F" w14:textId="4CEEF805" w:rsidR="7FF4B22D" w:rsidRDefault="7FF4B22D" w:rsidP="7FF4B22D">
            <w:pPr>
              <w:rPr>
                <w:b/>
                <w:bCs/>
              </w:rPr>
            </w:pPr>
          </w:p>
        </w:tc>
      </w:tr>
      <w:tr w:rsidR="7FF4B22D" w14:paraId="5790C4C5" w14:textId="77777777" w:rsidTr="7A5F7E7C">
        <w:trPr>
          <w:trHeight w:val="300"/>
        </w:trPr>
        <w:tc>
          <w:tcPr>
            <w:tcW w:w="7225" w:type="dxa"/>
          </w:tcPr>
          <w:p w14:paraId="4ECC82BF" w14:textId="2F2E80D9" w:rsidR="25467032" w:rsidRDefault="25467032" w:rsidP="7FF4B22D">
            <w:pPr>
              <w:pStyle w:val="ListParagraph"/>
              <w:numPr>
                <w:ilvl w:val="0"/>
                <w:numId w:val="3"/>
              </w:numPr>
              <w:rPr>
                <w:b/>
                <w:bCs/>
              </w:rPr>
            </w:pPr>
            <w:r w:rsidRPr="7FF4B22D">
              <w:rPr>
                <w:b/>
                <w:bCs/>
              </w:rPr>
              <w:t>Rozhovor se zdravotní sestrou</w:t>
            </w:r>
          </w:p>
        </w:tc>
        <w:sdt>
          <w:sdtPr>
            <w:rPr>
              <w:b/>
              <w:bCs/>
            </w:rPr>
            <w:id w:val="607310555"/>
            <w14:checkbox>
              <w14:checked w14:val="1"/>
              <w14:checkedState w14:val="2612" w14:font="MS Gothic"/>
              <w14:uncheckedState w14:val="2610" w14:font="MS Gothic"/>
            </w14:checkbox>
          </w:sdtPr>
          <w:sdtContent>
            <w:tc>
              <w:tcPr>
                <w:tcW w:w="1791" w:type="dxa"/>
              </w:tcPr>
              <w:p w14:paraId="0503B86E" w14:textId="2E3C5DA7" w:rsidR="7FF4B22D" w:rsidRDefault="1C43BF87" w:rsidP="7FF4B22D">
                <w:pPr>
                  <w:rPr>
                    <w:b/>
                    <w:bCs/>
                  </w:rPr>
                </w:pPr>
                <w:r w:rsidRPr="7A5F7E7C">
                  <w:rPr>
                    <w:rFonts w:ascii="MS Gothic" w:eastAsia="MS Gothic" w:hAnsi="MS Gothic" w:cs="MS Gothic"/>
                    <w:b/>
                    <w:bCs/>
                  </w:rPr>
                  <w:t>☒</w:t>
                </w:r>
              </w:p>
            </w:tc>
          </w:sdtContent>
        </w:sdt>
      </w:tr>
      <w:tr w:rsidR="7FF4B22D" w14:paraId="31652034" w14:textId="77777777" w:rsidTr="7A5F7E7C">
        <w:trPr>
          <w:trHeight w:val="300"/>
        </w:trPr>
        <w:tc>
          <w:tcPr>
            <w:tcW w:w="7225" w:type="dxa"/>
          </w:tcPr>
          <w:p w14:paraId="5494303F" w14:textId="53442C0F" w:rsidR="25467032" w:rsidRDefault="00E3788B" w:rsidP="7FF4B22D">
            <w:pPr>
              <w:pStyle w:val="ListParagraph"/>
              <w:numPr>
                <w:ilvl w:val="0"/>
                <w:numId w:val="3"/>
              </w:numPr>
              <w:rPr>
                <w:b/>
                <w:bCs/>
              </w:rPr>
            </w:pPr>
            <w:r>
              <w:rPr>
                <w:b/>
                <w:bCs/>
              </w:rPr>
              <w:t>Rozhovor se sociální pracovnicí CDZ</w:t>
            </w:r>
          </w:p>
        </w:tc>
        <w:sdt>
          <w:sdtPr>
            <w:rPr>
              <w:b/>
              <w:bCs/>
            </w:rPr>
            <w:id w:val="-279648837"/>
            <w14:checkbox>
              <w14:checked w14:val="0"/>
              <w14:checkedState w14:val="2612" w14:font="MS Gothic"/>
              <w14:uncheckedState w14:val="2610" w14:font="MS Gothic"/>
            </w14:checkbox>
          </w:sdtPr>
          <w:sdtContent>
            <w:tc>
              <w:tcPr>
                <w:tcW w:w="1791" w:type="dxa"/>
              </w:tcPr>
              <w:p w14:paraId="2653AEF0" w14:textId="52A49342" w:rsidR="7FF4B22D" w:rsidRDefault="00BC2D9C" w:rsidP="7FF4B22D">
                <w:pPr>
                  <w:rPr>
                    <w:b/>
                    <w:bCs/>
                  </w:rPr>
                </w:pPr>
                <w:r>
                  <w:rPr>
                    <w:rFonts w:ascii="MS Gothic" w:eastAsia="MS Gothic" w:hAnsi="MS Gothic" w:hint="eastAsia"/>
                    <w:b/>
                    <w:bCs/>
                  </w:rPr>
                  <w:t>☐</w:t>
                </w:r>
              </w:p>
            </w:tc>
          </w:sdtContent>
        </w:sdt>
      </w:tr>
      <w:tr w:rsidR="00B411F8" w14:paraId="72A46A6F" w14:textId="77777777" w:rsidTr="7A5F7E7C">
        <w:trPr>
          <w:trHeight w:val="300"/>
        </w:trPr>
        <w:tc>
          <w:tcPr>
            <w:tcW w:w="7225" w:type="dxa"/>
          </w:tcPr>
          <w:p w14:paraId="2DA108C5" w14:textId="0A2488E3" w:rsidR="00B411F8" w:rsidRPr="00B411F8" w:rsidRDefault="00B411F8" w:rsidP="00B411F8">
            <w:pPr>
              <w:rPr>
                <w:b/>
                <w:bCs/>
              </w:rPr>
            </w:pPr>
            <w:r>
              <w:rPr>
                <w:b/>
                <w:bCs/>
              </w:rPr>
              <w:t>Oslovení navazujících aktérů v</w:t>
            </w:r>
            <w:r w:rsidR="00663028">
              <w:rPr>
                <w:b/>
                <w:bCs/>
              </w:rPr>
              <w:t> </w:t>
            </w:r>
            <w:r>
              <w:rPr>
                <w:b/>
                <w:bCs/>
              </w:rPr>
              <w:t>regionu</w:t>
            </w:r>
          </w:p>
        </w:tc>
        <w:tc>
          <w:tcPr>
            <w:tcW w:w="1791" w:type="dxa"/>
          </w:tcPr>
          <w:p w14:paraId="15DA4C0E" w14:textId="0A29B95D" w:rsidR="00B411F8" w:rsidRDefault="00000000" w:rsidP="00B411F8">
            <w:pPr>
              <w:rPr>
                <w:b/>
                <w:bCs/>
              </w:rPr>
            </w:pPr>
            <w:sdt>
              <w:sdtPr>
                <w:rPr>
                  <w:b/>
                  <w:bCs/>
                </w:rPr>
                <w:id w:val="203692203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1FD33FF3" w14:textId="77777777" w:rsidTr="7A5F7E7C">
        <w:trPr>
          <w:trHeight w:val="300"/>
        </w:trPr>
        <w:tc>
          <w:tcPr>
            <w:tcW w:w="7225" w:type="dxa"/>
          </w:tcPr>
          <w:p w14:paraId="1A0A3DD2" w14:textId="51DD2D0C" w:rsidR="00B411F8" w:rsidRDefault="00B411F8" w:rsidP="00B411F8">
            <w:pPr>
              <w:pStyle w:val="ListParagraph"/>
              <w:numPr>
                <w:ilvl w:val="0"/>
                <w:numId w:val="3"/>
              </w:numPr>
              <w:rPr>
                <w:b/>
                <w:bCs/>
              </w:rPr>
            </w:pPr>
            <w:r w:rsidRPr="7FF4B22D">
              <w:rPr>
                <w:b/>
                <w:bCs/>
              </w:rPr>
              <w:t>Rozhovory s navazujícími aktéry v</w:t>
            </w:r>
            <w:r w:rsidR="00663028">
              <w:rPr>
                <w:b/>
                <w:bCs/>
              </w:rPr>
              <w:t> </w:t>
            </w:r>
            <w:r w:rsidRPr="7FF4B22D">
              <w:rPr>
                <w:b/>
                <w:bCs/>
              </w:rPr>
              <w:t>regionu</w:t>
            </w:r>
          </w:p>
        </w:tc>
        <w:tc>
          <w:tcPr>
            <w:tcW w:w="1791" w:type="dxa"/>
          </w:tcPr>
          <w:p w14:paraId="65889BB3" w14:textId="49C67401" w:rsidR="00B411F8" w:rsidRDefault="00000000" w:rsidP="00B411F8">
            <w:pPr>
              <w:rPr>
                <w:b/>
                <w:bCs/>
              </w:rPr>
            </w:pPr>
            <w:sdt>
              <w:sdtPr>
                <w:rPr>
                  <w:b/>
                  <w:bCs/>
                </w:rPr>
                <w:id w:val="178877295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339E353A" w14:textId="77777777" w:rsidTr="7A5F7E7C">
        <w:trPr>
          <w:trHeight w:val="300"/>
        </w:trPr>
        <w:tc>
          <w:tcPr>
            <w:tcW w:w="7225" w:type="dxa"/>
          </w:tcPr>
          <w:p w14:paraId="3DC4A885" w14:textId="6E359679" w:rsidR="00B411F8" w:rsidRDefault="00B411F8" w:rsidP="00B411F8">
            <w:pPr>
              <w:pStyle w:val="ListParagraph"/>
              <w:numPr>
                <w:ilvl w:val="0"/>
                <w:numId w:val="3"/>
              </w:numPr>
              <w:rPr>
                <w:b/>
                <w:bCs/>
              </w:rPr>
            </w:pPr>
            <w:r w:rsidRPr="3BF45301">
              <w:rPr>
                <w:b/>
                <w:bCs/>
              </w:rPr>
              <w:t>Získání kazuistik</w:t>
            </w:r>
            <w:r w:rsidR="501EA8B5" w:rsidRPr="3BF45301">
              <w:rPr>
                <w:b/>
                <w:bCs/>
              </w:rPr>
              <w:t xml:space="preserve"> – </w:t>
            </w:r>
            <w:r w:rsidRPr="3BF45301">
              <w:rPr>
                <w:b/>
                <w:bCs/>
              </w:rPr>
              <w:t>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14:paraId="5986AA03" w14:textId="46BEF4EE" w:rsidR="00B411F8" w:rsidRDefault="00B411F8" w:rsidP="00B411F8">
                <w:pPr>
                  <w:rPr>
                    <w:b/>
                    <w:bCs/>
                  </w:rPr>
                </w:pPr>
                <w:r>
                  <w:rPr>
                    <w:rFonts w:ascii="MS Gothic" w:eastAsia="MS Gothic" w:hAnsi="MS Gothic" w:hint="eastAsia"/>
                    <w:b/>
                    <w:bCs/>
                  </w:rPr>
                  <w:t>☐</w:t>
                </w:r>
              </w:p>
            </w:tc>
          </w:sdtContent>
        </w:sdt>
      </w:tr>
    </w:tbl>
    <w:p w14:paraId="4C5D4DC1" w14:textId="77777777" w:rsidR="00307A86" w:rsidRDefault="00307A86" w:rsidP="00F879A1">
      <w:pPr>
        <w:pStyle w:val="Heading2"/>
        <w:spacing w:before="0" w:after="0"/>
      </w:pPr>
    </w:p>
    <w:p w14:paraId="38B999F9" w14:textId="3F1AEA5A" w:rsidR="7FF4B22D" w:rsidRPr="00F879A1" w:rsidRDefault="00B411F8" w:rsidP="00F879A1">
      <w:pPr>
        <w:pStyle w:val="Heading2"/>
        <w:spacing w:before="0" w:after="0"/>
      </w:pPr>
      <w:r w:rsidRPr="00F879A1">
        <w:t>Aktéři, kteří byli do PS zapojeni</w:t>
      </w:r>
    </w:p>
    <w:tbl>
      <w:tblPr>
        <w:tblStyle w:val="TableGrid"/>
        <w:tblW w:w="9016" w:type="dxa"/>
        <w:tblLayout w:type="fixed"/>
        <w:tblLook w:val="04A0" w:firstRow="1" w:lastRow="0" w:firstColumn="1" w:lastColumn="0" w:noHBand="0" w:noVBand="1"/>
      </w:tblPr>
      <w:tblGrid>
        <w:gridCol w:w="2131"/>
        <w:gridCol w:w="2085"/>
        <w:gridCol w:w="4800"/>
      </w:tblGrid>
      <w:tr w:rsidR="3BF45301" w14:paraId="645D9A71" w14:textId="77777777" w:rsidTr="00DA515E">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4A578F3" w14:textId="047D9D6B"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Jméno</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F8CB9C" w14:textId="590C5B5A"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Funkce</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23C453B" w14:textId="59B95220" w:rsidR="3BF45301" w:rsidRDefault="3BF45301" w:rsidP="3BF45301">
            <w:pPr>
              <w:pStyle w:val="Heading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Další informace (např. délka praxe, jméno instituce u dalších oslovovaných aktérů)</w:t>
            </w:r>
          </w:p>
        </w:tc>
      </w:tr>
      <w:tr w:rsidR="003A65D4" w14:paraId="63043D28" w14:textId="77777777" w:rsidTr="00DA515E">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AC96B9" w14:textId="60BF26F7" w:rsidR="003A65D4" w:rsidRPr="00DA515E" w:rsidRDefault="003A65D4" w:rsidP="003A65D4">
            <w:pPr>
              <w:pStyle w:val="Heading2"/>
              <w:rPr>
                <w:rFonts w:ascii="Aptos Display" w:eastAsia="Aptos Display" w:hAnsi="Aptos Display" w:cs="Aptos Display"/>
                <w:sz w:val="18"/>
                <w:szCs w:val="18"/>
              </w:rPr>
            </w:pPr>
            <w:r w:rsidRPr="00DA515E">
              <w:rPr>
                <w:sz w:val="18"/>
                <w:szCs w:val="18"/>
              </w:rPr>
              <w:t>Anonymizováno</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1D44C92" w14:textId="17A5FA92" w:rsidR="003A65D4" w:rsidRDefault="003A65D4" w:rsidP="003A65D4">
            <w:pPr>
              <w:pStyle w:val="Heading2"/>
              <w:rPr>
                <w:rFonts w:ascii="Aptos Display" w:eastAsia="Aptos Display" w:hAnsi="Aptos Display" w:cs="Aptos Display"/>
                <w:sz w:val="18"/>
                <w:szCs w:val="18"/>
              </w:rPr>
            </w:pPr>
            <w:r w:rsidRPr="7A5F7E7C">
              <w:rPr>
                <w:rFonts w:ascii="Aptos Display" w:eastAsia="Aptos Display" w:hAnsi="Aptos Display" w:cs="Aptos Display"/>
                <w:sz w:val="18"/>
                <w:szCs w:val="18"/>
              </w:rPr>
              <w:t>Zdravotní sestra</w:t>
            </w:r>
            <w:r>
              <w:rPr>
                <w:rFonts w:ascii="Aptos Display" w:eastAsia="Aptos Display" w:hAnsi="Aptos Display" w:cs="Aptos Display"/>
                <w:sz w:val="18"/>
                <w:szCs w:val="18"/>
              </w:rPr>
              <w:t xml:space="preserve"> CDZ</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DCC03A" w14:textId="330B59BE" w:rsidR="003A65D4" w:rsidRDefault="003A65D4" w:rsidP="003A65D4">
            <w:pPr>
              <w:pStyle w:val="Heading2"/>
            </w:pPr>
            <w:r w:rsidRPr="7A5F7E7C">
              <w:rPr>
                <w:rFonts w:ascii="Aptos Display" w:eastAsia="Aptos Display" w:hAnsi="Aptos Display" w:cs="Aptos Display"/>
                <w:sz w:val="18"/>
                <w:szCs w:val="18"/>
              </w:rPr>
              <w:t xml:space="preserve"> </w:t>
            </w:r>
            <w:r>
              <w:rPr>
                <w:rFonts w:ascii="Aptos Display" w:eastAsia="Aptos Display" w:hAnsi="Aptos Display" w:cs="Aptos Display"/>
                <w:sz w:val="18"/>
                <w:szCs w:val="18"/>
              </w:rPr>
              <w:t>Anonymizováno</w:t>
            </w:r>
          </w:p>
        </w:tc>
      </w:tr>
    </w:tbl>
    <w:p w14:paraId="2A1BFE00" w14:textId="77777777" w:rsidR="00D81915" w:rsidRDefault="00D81915" w:rsidP="3BF45301"/>
    <w:p w14:paraId="3D7AD473" w14:textId="70F2E5A9" w:rsidR="7FF4B22D" w:rsidRPr="00F879A1" w:rsidRDefault="0EDE5E62" w:rsidP="3BF45301">
      <w:pPr>
        <w:pStyle w:val="Heading2"/>
        <w:spacing w:line="278" w:lineRule="auto"/>
      </w:pPr>
      <w:r w:rsidRPr="00F879A1">
        <w:rPr>
          <w:rFonts w:ascii="Aptos Display" w:eastAsia="Aptos Display" w:hAnsi="Aptos Display" w:cs="Aptos Display"/>
        </w:rPr>
        <w:t>Zjištění případové studie</w:t>
      </w:r>
    </w:p>
    <w:p w14:paraId="761F0A33" w14:textId="6BCD3A95" w:rsidR="7FF4B22D" w:rsidRPr="00F879A1" w:rsidRDefault="0EDE5E62" w:rsidP="3BF45301">
      <w:pPr>
        <w:pStyle w:val="Heading3"/>
        <w:spacing w:line="278" w:lineRule="auto"/>
      </w:pPr>
      <w:r w:rsidRPr="00F879A1">
        <w:rPr>
          <w:rFonts w:ascii="Aptos" w:eastAsia="Aptos" w:hAnsi="Aptos" w:cs="Aptos"/>
        </w:rPr>
        <w:t>Informace k projektu</w:t>
      </w:r>
    </w:p>
    <w:p w14:paraId="25C20970" w14:textId="007F9E1D" w:rsidR="00317718" w:rsidRDefault="00317718" w:rsidP="7A5F7E7C">
      <w:pPr>
        <w:spacing w:line="278" w:lineRule="auto"/>
        <w:jc w:val="both"/>
        <w:rPr>
          <w:rFonts w:eastAsiaTheme="minorEastAsia"/>
        </w:rPr>
      </w:pPr>
      <w:r>
        <w:rPr>
          <w:rFonts w:eastAsiaTheme="minorEastAsia"/>
        </w:rPr>
        <w:t>PS je založena na datech a poznatc</w:t>
      </w:r>
      <w:r w:rsidR="009250CD">
        <w:rPr>
          <w:rFonts w:eastAsiaTheme="minorEastAsia"/>
        </w:rPr>
        <w:t>í</w:t>
      </w:r>
      <w:r>
        <w:rPr>
          <w:rFonts w:eastAsiaTheme="minorEastAsia"/>
        </w:rPr>
        <w:t xml:space="preserve">ch z rozhovoru s vrchní sestrou psychiatrie </w:t>
      </w:r>
      <w:r w:rsidR="00031EBE">
        <w:rPr>
          <w:rFonts w:eastAsiaTheme="minorEastAsia"/>
        </w:rPr>
        <w:t>nemocnice FM a Beskydského centra duševního zdraví (upřesněný</w:t>
      </w:r>
      <w:r w:rsidR="009250CD">
        <w:rPr>
          <w:rFonts w:eastAsiaTheme="minorEastAsia"/>
        </w:rPr>
        <w:t xml:space="preserve"> název pro CDZ)</w:t>
      </w:r>
      <w:r w:rsidR="00A320C4">
        <w:rPr>
          <w:rFonts w:eastAsiaTheme="minorEastAsia"/>
        </w:rPr>
        <w:t>.</w:t>
      </w:r>
      <w:r w:rsidR="002D2784">
        <w:rPr>
          <w:rFonts w:eastAsiaTheme="minorEastAsia"/>
        </w:rPr>
        <w:t xml:space="preserve"> Setkání probíhalo v</w:t>
      </w:r>
      <w:r w:rsidR="00362577">
        <w:rPr>
          <w:rFonts w:eastAsiaTheme="minorEastAsia"/>
        </w:rPr>
        <w:t> </w:t>
      </w:r>
      <w:r w:rsidR="002D2784">
        <w:rPr>
          <w:rFonts w:eastAsiaTheme="minorEastAsia"/>
        </w:rPr>
        <w:t>budo</w:t>
      </w:r>
      <w:r w:rsidR="00362577">
        <w:rPr>
          <w:rFonts w:eastAsiaTheme="minorEastAsia"/>
        </w:rPr>
        <w:t xml:space="preserve">vě BCDZ </w:t>
      </w:r>
      <w:r w:rsidR="002C38ED">
        <w:rPr>
          <w:rFonts w:eastAsiaTheme="minorEastAsia"/>
        </w:rPr>
        <w:t>ve Frýdku Místku</w:t>
      </w:r>
      <w:r w:rsidR="0056574A">
        <w:rPr>
          <w:rFonts w:eastAsiaTheme="minorEastAsia"/>
        </w:rPr>
        <w:t xml:space="preserve"> </w:t>
      </w:r>
      <w:r w:rsidR="00362577">
        <w:rPr>
          <w:rFonts w:eastAsiaTheme="minorEastAsia"/>
        </w:rPr>
        <w:t>v období vrcholící</w:t>
      </w:r>
      <w:r w:rsidR="00BC50D6">
        <w:rPr>
          <w:rFonts w:eastAsiaTheme="minorEastAsia"/>
        </w:rPr>
        <w:t xml:space="preserve">ch </w:t>
      </w:r>
      <w:r w:rsidR="00362577">
        <w:rPr>
          <w:rFonts w:eastAsiaTheme="minorEastAsia"/>
        </w:rPr>
        <w:t>letních dovolených</w:t>
      </w:r>
      <w:r w:rsidR="00BC50D6">
        <w:rPr>
          <w:rFonts w:eastAsiaTheme="minorEastAsia"/>
        </w:rPr>
        <w:t xml:space="preserve"> v červenci 2025</w:t>
      </w:r>
      <w:r w:rsidR="00FB0B8C">
        <w:rPr>
          <w:rFonts w:eastAsiaTheme="minorEastAsia"/>
        </w:rPr>
        <w:t>.</w:t>
      </w:r>
    </w:p>
    <w:p w14:paraId="204B4E64" w14:textId="198A7135" w:rsidR="003046B3" w:rsidRDefault="00335883" w:rsidP="7A5F7E7C">
      <w:pPr>
        <w:spacing w:line="278" w:lineRule="auto"/>
        <w:jc w:val="both"/>
        <w:rPr>
          <w:rFonts w:eastAsiaTheme="minorEastAsia"/>
        </w:rPr>
      </w:pPr>
      <w:r>
        <w:rPr>
          <w:rFonts w:eastAsiaTheme="minorEastAsia"/>
        </w:rPr>
        <w:t xml:space="preserve">BCDZ vzniklo v návaznosti na </w:t>
      </w:r>
      <w:r w:rsidR="001617BF">
        <w:rPr>
          <w:rFonts w:eastAsiaTheme="minorEastAsia"/>
        </w:rPr>
        <w:t xml:space="preserve">proces Reformy psychiatrické péče, jejímž cílem je zvyšování kvality života </w:t>
      </w:r>
      <w:r w:rsidR="00FA5253">
        <w:rPr>
          <w:rFonts w:eastAsiaTheme="minorEastAsia"/>
        </w:rPr>
        <w:t>osob</w:t>
      </w:r>
      <w:r w:rsidR="00303B7E">
        <w:rPr>
          <w:rFonts w:eastAsiaTheme="minorEastAsia"/>
        </w:rPr>
        <w:t xml:space="preserve"> s duševním onemocněním. </w:t>
      </w:r>
      <w:r w:rsidR="002F5D38">
        <w:rPr>
          <w:rFonts w:eastAsiaTheme="minorEastAsia"/>
        </w:rPr>
        <w:t>Centra duševního zdraví po celé ČR propojují zdravotní a sociální péči</w:t>
      </w:r>
      <w:r w:rsidR="00EE53E6">
        <w:rPr>
          <w:rFonts w:eastAsiaTheme="minorEastAsia"/>
        </w:rPr>
        <w:t xml:space="preserve"> poskytovanou v terénu pomocí multidisciplinárních týmů.</w:t>
      </w:r>
      <w:r w:rsidR="00D344BC">
        <w:rPr>
          <w:rFonts w:eastAsiaTheme="minorEastAsia"/>
        </w:rPr>
        <w:t xml:space="preserve"> Zajišťují komplexní</w:t>
      </w:r>
      <w:r w:rsidR="0061597E">
        <w:rPr>
          <w:rFonts w:eastAsiaTheme="minorEastAsia"/>
        </w:rPr>
        <w:t xml:space="preserve"> a </w:t>
      </w:r>
      <w:r w:rsidR="002A25DC">
        <w:rPr>
          <w:rFonts w:eastAsiaTheme="minorEastAsia"/>
        </w:rPr>
        <w:t xml:space="preserve">koordinovanou a včasnou péči pro </w:t>
      </w:r>
      <w:r w:rsidR="0061597E">
        <w:rPr>
          <w:rFonts w:eastAsiaTheme="minorEastAsia"/>
        </w:rPr>
        <w:t>lidi se závažným duševním onemocněním</w:t>
      </w:r>
      <w:r w:rsidR="00D360F9">
        <w:rPr>
          <w:rFonts w:eastAsiaTheme="minorEastAsia"/>
        </w:rPr>
        <w:t xml:space="preserve"> ve svých spádových oblastech.</w:t>
      </w:r>
    </w:p>
    <w:p w14:paraId="122E273D" w14:textId="31FF583A" w:rsidR="002A6BBA" w:rsidRDefault="0093312B" w:rsidP="007619D2">
      <w:pPr>
        <w:spacing w:after="0" w:line="240" w:lineRule="auto"/>
        <w:jc w:val="both"/>
        <w:rPr>
          <w:rFonts w:eastAsiaTheme="minorEastAsia"/>
        </w:rPr>
      </w:pPr>
      <w:r>
        <w:rPr>
          <w:rFonts w:eastAsiaTheme="minorEastAsia"/>
        </w:rPr>
        <w:lastRenderedPageBreak/>
        <w:t>Frýdecko-Místecké centrum</w:t>
      </w:r>
      <w:r w:rsidR="001F4C2A">
        <w:rPr>
          <w:rFonts w:eastAsiaTheme="minorEastAsia"/>
        </w:rPr>
        <w:t xml:space="preserve"> duševního zdraví</w:t>
      </w:r>
      <w:r>
        <w:rPr>
          <w:rFonts w:eastAsiaTheme="minorEastAsia"/>
        </w:rPr>
        <w:t xml:space="preserve"> je střední velikost</w:t>
      </w:r>
      <w:r w:rsidR="00512214">
        <w:rPr>
          <w:rFonts w:eastAsiaTheme="minorEastAsia"/>
        </w:rPr>
        <w:t xml:space="preserve">i, bylo vybudováno </w:t>
      </w:r>
      <w:r w:rsidR="000F3C49">
        <w:rPr>
          <w:rFonts w:eastAsiaTheme="minorEastAsia"/>
        </w:rPr>
        <w:t>v období 13/6/20</w:t>
      </w:r>
      <w:r w:rsidR="004F2456">
        <w:rPr>
          <w:rFonts w:eastAsiaTheme="minorEastAsia"/>
        </w:rPr>
        <w:t>1</w:t>
      </w:r>
      <w:r w:rsidR="000F3C49">
        <w:rPr>
          <w:rFonts w:eastAsiaTheme="minorEastAsia"/>
        </w:rPr>
        <w:t>9</w:t>
      </w:r>
      <w:r w:rsidR="004F2456">
        <w:rPr>
          <w:rFonts w:eastAsiaTheme="minorEastAsia"/>
        </w:rPr>
        <w:t xml:space="preserve"> – 30/9/2020 </w:t>
      </w:r>
      <w:r w:rsidR="00512214">
        <w:rPr>
          <w:rFonts w:eastAsiaTheme="minorEastAsia"/>
        </w:rPr>
        <w:t>pomocí dotace z IROP MMR</w:t>
      </w:r>
      <w:r w:rsidR="00FE1776">
        <w:rPr>
          <w:rFonts w:eastAsiaTheme="minorEastAsia"/>
        </w:rPr>
        <w:t xml:space="preserve"> </w:t>
      </w:r>
      <w:r w:rsidR="003F37F4">
        <w:rPr>
          <w:rFonts w:eastAsiaTheme="minorEastAsia"/>
        </w:rPr>
        <w:t xml:space="preserve">těmito </w:t>
      </w:r>
      <w:r w:rsidR="00F879A1">
        <w:rPr>
          <w:rFonts w:eastAsiaTheme="minorEastAsia"/>
        </w:rPr>
        <w:t>náklady:</w:t>
      </w:r>
    </w:p>
    <w:p w14:paraId="00A9E12A" w14:textId="77777777" w:rsidR="002C6364" w:rsidRDefault="002C6364" w:rsidP="007619D2">
      <w:pPr>
        <w:spacing w:after="0" w:line="240" w:lineRule="auto"/>
        <w:jc w:val="both"/>
        <w:rPr>
          <w:rFonts w:eastAsiaTheme="minorEastAsia"/>
        </w:rPr>
      </w:pPr>
    </w:p>
    <w:p w14:paraId="25A0FAFB" w14:textId="7ECE1182" w:rsidR="002A6BBA" w:rsidRPr="00EF06EC" w:rsidRDefault="007E4B49" w:rsidP="002A6BBA">
      <w:pPr>
        <w:pStyle w:val="ListParagraph"/>
        <w:numPr>
          <w:ilvl w:val="0"/>
          <w:numId w:val="9"/>
        </w:numPr>
        <w:spacing w:after="0" w:line="240" w:lineRule="auto"/>
        <w:jc w:val="both"/>
        <w:rPr>
          <w:rFonts w:asciiTheme="majorHAnsi" w:eastAsiaTheme="minorEastAsia" w:hAnsiTheme="majorHAnsi"/>
        </w:rPr>
      </w:pPr>
      <w:r w:rsidRPr="00EF06EC">
        <w:rPr>
          <w:rFonts w:asciiTheme="majorHAnsi" w:eastAsiaTheme="minorEastAsia" w:hAnsiTheme="majorHAnsi"/>
        </w:rPr>
        <w:t xml:space="preserve">celkovými investicemi ve výši </w:t>
      </w:r>
      <w:r w:rsidR="00F879A1" w:rsidRPr="00EF06EC">
        <w:rPr>
          <w:rFonts w:asciiTheme="majorHAnsi" w:eastAsia="Times New Roman" w:hAnsiTheme="majorHAnsi" w:cs="Arial"/>
          <w:color w:val="000000"/>
          <w:lang w:eastAsia="cs-CZ"/>
        </w:rPr>
        <w:t>19</w:t>
      </w:r>
      <w:r w:rsidR="00F879A1">
        <w:rPr>
          <w:rFonts w:asciiTheme="majorHAnsi" w:eastAsia="Times New Roman" w:hAnsiTheme="majorHAnsi" w:cs="Arial"/>
          <w:color w:val="000000"/>
          <w:lang w:eastAsia="cs-CZ"/>
        </w:rPr>
        <w:t>.</w:t>
      </w:r>
      <w:r w:rsidR="00F879A1" w:rsidRPr="00EF06EC">
        <w:rPr>
          <w:rFonts w:asciiTheme="majorHAnsi" w:eastAsia="Times New Roman" w:hAnsiTheme="majorHAnsi" w:cs="Arial"/>
          <w:color w:val="000000"/>
          <w:lang w:eastAsia="cs-CZ"/>
        </w:rPr>
        <w:t>618</w:t>
      </w:r>
      <w:r w:rsidR="00F879A1">
        <w:rPr>
          <w:rFonts w:asciiTheme="majorHAnsi" w:eastAsia="Times New Roman" w:hAnsiTheme="majorHAnsi" w:cs="Arial"/>
          <w:color w:val="000000"/>
          <w:lang w:eastAsia="cs-CZ"/>
        </w:rPr>
        <w:t>.</w:t>
      </w:r>
      <w:r w:rsidR="00F879A1" w:rsidRPr="00EF06EC">
        <w:rPr>
          <w:rFonts w:asciiTheme="majorHAnsi" w:eastAsia="Times New Roman" w:hAnsiTheme="majorHAnsi" w:cs="Arial"/>
          <w:color w:val="000000"/>
          <w:lang w:eastAsia="cs-CZ"/>
        </w:rPr>
        <w:t>171, -</w:t>
      </w:r>
      <w:r w:rsidRPr="00EF06EC">
        <w:rPr>
          <w:rFonts w:asciiTheme="majorHAnsi" w:eastAsia="Times New Roman" w:hAnsiTheme="majorHAnsi" w:cs="Arial"/>
          <w:color w:val="000000"/>
          <w:lang w:eastAsia="cs-CZ"/>
        </w:rPr>
        <w:t xml:space="preserve"> Kč </w:t>
      </w:r>
    </w:p>
    <w:p w14:paraId="1B1F0269" w14:textId="19DB0933" w:rsidR="00512214" w:rsidRPr="00EF06EC" w:rsidRDefault="007E4B49" w:rsidP="002A6BBA">
      <w:pPr>
        <w:pStyle w:val="ListParagraph"/>
        <w:numPr>
          <w:ilvl w:val="0"/>
          <w:numId w:val="9"/>
        </w:numPr>
        <w:spacing w:after="0" w:line="240" w:lineRule="auto"/>
        <w:jc w:val="both"/>
        <w:rPr>
          <w:rFonts w:asciiTheme="majorHAnsi" w:eastAsiaTheme="minorEastAsia" w:hAnsiTheme="majorHAnsi"/>
        </w:rPr>
      </w:pPr>
      <w:r w:rsidRPr="00EF06EC">
        <w:rPr>
          <w:rFonts w:asciiTheme="majorHAnsi" w:eastAsia="Times New Roman" w:hAnsiTheme="majorHAnsi" w:cs="Arial"/>
          <w:color w:val="000000"/>
          <w:lang w:eastAsia="cs-CZ"/>
        </w:rPr>
        <w:t xml:space="preserve">dotace IROP činila </w:t>
      </w:r>
      <w:r w:rsidR="00F879A1" w:rsidRPr="00EF06EC">
        <w:rPr>
          <w:rFonts w:asciiTheme="majorHAnsi" w:eastAsia="Times New Roman" w:hAnsiTheme="majorHAnsi" w:cs="Arial"/>
          <w:color w:val="000000"/>
          <w:lang w:eastAsia="cs-CZ"/>
        </w:rPr>
        <w:t>16</w:t>
      </w:r>
      <w:r w:rsidR="00F879A1">
        <w:rPr>
          <w:rFonts w:asciiTheme="majorHAnsi" w:eastAsia="Times New Roman" w:hAnsiTheme="majorHAnsi" w:cs="Arial"/>
          <w:color w:val="000000"/>
          <w:lang w:eastAsia="cs-CZ"/>
        </w:rPr>
        <w:t>.6</w:t>
      </w:r>
      <w:r w:rsidR="00F879A1" w:rsidRPr="00EF06EC">
        <w:rPr>
          <w:rFonts w:asciiTheme="majorHAnsi" w:eastAsia="Times New Roman" w:hAnsiTheme="majorHAnsi" w:cs="Arial"/>
          <w:color w:val="000000"/>
          <w:lang w:eastAsia="cs-CZ"/>
        </w:rPr>
        <w:t>75</w:t>
      </w:r>
      <w:r w:rsidR="00F879A1">
        <w:rPr>
          <w:rFonts w:asciiTheme="majorHAnsi" w:eastAsia="Times New Roman" w:hAnsiTheme="majorHAnsi" w:cs="Arial"/>
          <w:color w:val="000000"/>
          <w:lang w:eastAsia="cs-CZ"/>
        </w:rPr>
        <w:t>.</w:t>
      </w:r>
      <w:r w:rsidR="00F879A1" w:rsidRPr="00EF06EC">
        <w:rPr>
          <w:rFonts w:asciiTheme="majorHAnsi" w:eastAsia="Times New Roman" w:hAnsiTheme="majorHAnsi" w:cs="Arial"/>
          <w:color w:val="000000"/>
          <w:lang w:eastAsia="cs-CZ"/>
        </w:rPr>
        <w:t>445, -</w:t>
      </w:r>
      <w:r w:rsidR="007619D2" w:rsidRPr="00EF06EC">
        <w:rPr>
          <w:rFonts w:asciiTheme="majorHAnsi" w:eastAsia="Times New Roman" w:hAnsiTheme="majorHAnsi" w:cs="Arial"/>
          <w:color w:val="000000"/>
          <w:lang w:eastAsia="cs-CZ"/>
        </w:rPr>
        <w:t xml:space="preserve"> Kč</w:t>
      </w:r>
    </w:p>
    <w:p w14:paraId="7BBEF932" w14:textId="77777777" w:rsidR="006453C6" w:rsidRDefault="006453C6" w:rsidP="7A5F7E7C">
      <w:pPr>
        <w:spacing w:line="278" w:lineRule="auto"/>
        <w:jc w:val="both"/>
        <w:rPr>
          <w:rFonts w:asciiTheme="majorHAnsi" w:hAnsiTheme="majorHAnsi"/>
          <w:color w:val="1C222F"/>
          <w:shd w:val="clear" w:color="auto" w:fill="FFFFFF"/>
        </w:rPr>
      </w:pPr>
    </w:p>
    <w:p w14:paraId="45AC2C52" w14:textId="315C32CF" w:rsidR="00512214" w:rsidRDefault="00C80E25" w:rsidP="7A5F7E7C">
      <w:pPr>
        <w:spacing w:line="278" w:lineRule="auto"/>
        <w:jc w:val="both"/>
        <w:rPr>
          <w:rFonts w:asciiTheme="majorHAnsi" w:eastAsiaTheme="minorEastAsia" w:hAnsiTheme="majorHAnsi"/>
        </w:rPr>
      </w:pPr>
      <w:r w:rsidRPr="000F51F9">
        <w:rPr>
          <w:rFonts w:asciiTheme="majorHAnsi" w:hAnsiTheme="majorHAnsi"/>
          <w:color w:val="1C222F"/>
          <w:shd w:val="clear" w:color="auto" w:fill="FFFFFF"/>
        </w:rPr>
        <w:t>Obsahem projektu podpořeného IROP je rekonstrukce budovy L (1. NP) pro vznik centra duševního zdraví, které by slučovalo péči zdravotní a sociální v jeden celek tak, aby se člověku, který se ocitl v akutní tísni, i člověku s chronickým duševním onemocněním, či člověku, u kterého je riziko rozvoje obtíží tohoto charakteru, dostalo v jednom místě maximum pomoci ze všech oblastí péče. B</w:t>
      </w:r>
      <w:r w:rsidR="00006B33">
        <w:rPr>
          <w:rFonts w:asciiTheme="majorHAnsi" w:hAnsiTheme="majorHAnsi"/>
          <w:color w:val="1C222F"/>
          <w:shd w:val="clear" w:color="auto" w:fill="FFFFFF"/>
        </w:rPr>
        <w:t>yl</w:t>
      </w:r>
      <w:r w:rsidRPr="000F51F9">
        <w:rPr>
          <w:rFonts w:asciiTheme="majorHAnsi" w:hAnsiTheme="majorHAnsi"/>
          <w:color w:val="1C222F"/>
          <w:shd w:val="clear" w:color="auto" w:fill="FFFFFF"/>
        </w:rPr>
        <w:t xml:space="preserve"> vytvořen multidisciplinární tým, který b</w:t>
      </w:r>
      <w:r w:rsidR="00006B33">
        <w:rPr>
          <w:rFonts w:asciiTheme="majorHAnsi" w:hAnsiTheme="majorHAnsi"/>
          <w:color w:val="1C222F"/>
          <w:shd w:val="clear" w:color="auto" w:fill="FFFFFF"/>
        </w:rPr>
        <w:t>yl</w:t>
      </w:r>
      <w:r w:rsidRPr="000F51F9">
        <w:rPr>
          <w:rFonts w:asciiTheme="majorHAnsi" w:hAnsiTheme="majorHAnsi"/>
          <w:color w:val="1C222F"/>
          <w:shd w:val="clear" w:color="auto" w:fill="FFFFFF"/>
        </w:rPr>
        <w:t xml:space="preserve"> vybaven v rámci projektu a bude zajišťovat komplexní péči o klienta/pacienta.</w:t>
      </w:r>
      <w:r w:rsidR="005A12F0">
        <w:rPr>
          <w:rFonts w:asciiTheme="majorHAnsi" w:hAnsiTheme="majorHAnsi"/>
          <w:color w:val="1C222F"/>
          <w:shd w:val="clear" w:color="auto" w:fill="FFFFFF"/>
        </w:rPr>
        <w:t xml:space="preserve"> </w:t>
      </w:r>
      <w:r w:rsidR="00006B33">
        <w:rPr>
          <w:rFonts w:asciiTheme="majorHAnsi" w:hAnsiTheme="majorHAnsi"/>
          <w:color w:val="1C222F"/>
          <w:shd w:val="clear" w:color="auto" w:fill="FFFFFF"/>
        </w:rPr>
        <w:t xml:space="preserve">Projekt </w:t>
      </w:r>
      <w:r w:rsidR="009C4766">
        <w:rPr>
          <w:rFonts w:asciiTheme="majorHAnsi" w:eastAsiaTheme="minorEastAsia" w:hAnsiTheme="majorHAnsi"/>
        </w:rPr>
        <w:t xml:space="preserve">Služby BCDZ jsou </w:t>
      </w:r>
      <w:r w:rsidR="00F879A1">
        <w:rPr>
          <w:rFonts w:asciiTheme="majorHAnsi" w:eastAsiaTheme="minorEastAsia" w:hAnsiTheme="majorHAnsi"/>
        </w:rPr>
        <w:t>poskytovány:</w:t>
      </w:r>
    </w:p>
    <w:p w14:paraId="5466BEA7" w14:textId="77777777" w:rsidR="005A12F0" w:rsidRDefault="004723D5" w:rsidP="7A5F7E7C">
      <w:pPr>
        <w:pStyle w:val="ListParagraph"/>
        <w:numPr>
          <w:ilvl w:val="0"/>
          <w:numId w:val="10"/>
        </w:numPr>
        <w:spacing w:line="278" w:lineRule="auto"/>
        <w:jc w:val="both"/>
        <w:rPr>
          <w:rFonts w:asciiTheme="majorHAnsi" w:eastAsiaTheme="minorEastAsia" w:hAnsiTheme="majorHAnsi"/>
        </w:rPr>
      </w:pPr>
      <w:r w:rsidRPr="005A12F0">
        <w:rPr>
          <w:rFonts w:asciiTheme="majorHAnsi" w:eastAsiaTheme="minorEastAsia" w:hAnsiTheme="majorHAnsi"/>
        </w:rPr>
        <w:t>Psychiatrem, psychologem</w:t>
      </w:r>
    </w:p>
    <w:p w14:paraId="58FAB2DC" w14:textId="1A91A758" w:rsidR="005A12F0" w:rsidRDefault="004723D5" w:rsidP="7A5F7E7C">
      <w:pPr>
        <w:pStyle w:val="ListParagraph"/>
        <w:numPr>
          <w:ilvl w:val="0"/>
          <w:numId w:val="10"/>
        </w:numPr>
        <w:spacing w:line="278" w:lineRule="auto"/>
        <w:jc w:val="both"/>
        <w:rPr>
          <w:rFonts w:asciiTheme="majorHAnsi" w:eastAsiaTheme="minorEastAsia" w:hAnsiTheme="majorHAnsi"/>
        </w:rPr>
      </w:pPr>
      <w:r w:rsidRPr="005A12F0">
        <w:rPr>
          <w:rFonts w:asciiTheme="majorHAnsi" w:eastAsiaTheme="minorEastAsia" w:hAnsiTheme="majorHAnsi"/>
        </w:rPr>
        <w:t>Zdravotní sestry s</w:t>
      </w:r>
      <w:r w:rsidR="002339DA" w:rsidRPr="005A12F0">
        <w:rPr>
          <w:rFonts w:asciiTheme="majorHAnsi" w:eastAsiaTheme="minorEastAsia" w:hAnsiTheme="majorHAnsi"/>
        </w:rPr>
        <w:t xml:space="preserve">e </w:t>
      </w:r>
      <w:r w:rsidR="005A12F0" w:rsidRPr="005A12F0">
        <w:rPr>
          <w:rFonts w:asciiTheme="majorHAnsi" w:eastAsiaTheme="minorEastAsia" w:hAnsiTheme="majorHAnsi"/>
        </w:rPr>
        <w:t>specializací</w:t>
      </w:r>
      <w:r w:rsidR="002339DA" w:rsidRPr="005A12F0">
        <w:rPr>
          <w:rFonts w:asciiTheme="majorHAnsi" w:eastAsiaTheme="minorEastAsia" w:hAnsiTheme="majorHAnsi"/>
        </w:rPr>
        <w:t xml:space="preserve"> v</w:t>
      </w:r>
      <w:r w:rsidR="005A12F0">
        <w:rPr>
          <w:rFonts w:asciiTheme="majorHAnsi" w:eastAsiaTheme="minorEastAsia" w:hAnsiTheme="majorHAnsi"/>
        </w:rPr>
        <w:t> </w:t>
      </w:r>
      <w:r w:rsidR="002339DA" w:rsidRPr="005A12F0">
        <w:rPr>
          <w:rFonts w:asciiTheme="majorHAnsi" w:eastAsiaTheme="minorEastAsia" w:hAnsiTheme="majorHAnsi"/>
        </w:rPr>
        <w:t>psychiatrii</w:t>
      </w:r>
    </w:p>
    <w:p w14:paraId="6AD55C61" w14:textId="77777777" w:rsidR="005A12F0" w:rsidRDefault="002339DA" w:rsidP="7A5F7E7C">
      <w:pPr>
        <w:pStyle w:val="ListParagraph"/>
        <w:numPr>
          <w:ilvl w:val="0"/>
          <w:numId w:val="10"/>
        </w:numPr>
        <w:spacing w:line="278" w:lineRule="auto"/>
        <w:jc w:val="both"/>
        <w:rPr>
          <w:rFonts w:asciiTheme="majorHAnsi" w:eastAsiaTheme="minorEastAsia" w:hAnsiTheme="majorHAnsi"/>
        </w:rPr>
      </w:pPr>
      <w:r w:rsidRPr="005A12F0">
        <w:rPr>
          <w:rFonts w:asciiTheme="majorHAnsi" w:eastAsiaTheme="minorEastAsia" w:hAnsiTheme="majorHAnsi"/>
        </w:rPr>
        <w:t xml:space="preserve">Zdravotní sestry </w:t>
      </w:r>
    </w:p>
    <w:p w14:paraId="7B898DEC" w14:textId="2BF82CA4" w:rsidR="00FD08E6" w:rsidRPr="005A12F0" w:rsidRDefault="00FD08E6" w:rsidP="7A5F7E7C">
      <w:pPr>
        <w:pStyle w:val="ListParagraph"/>
        <w:numPr>
          <w:ilvl w:val="0"/>
          <w:numId w:val="10"/>
        </w:numPr>
        <w:spacing w:line="278" w:lineRule="auto"/>
        <w:jc w:val="both"/>
        <w:rPr>
          <w:rFonts w:asciiTheme="majorHAnsi" w:eastAsiaTheme="minorEastAsia" w:hAnsiTheme="majorHAnsi"/>
        </w:rPr>
      </w:pPr>
      <w:r w:rsidRPr="005A12F0">
        <w:rPr>
          <w:rFonts w:asciiTheme="majorHAnsi" w:eastAsiaTheme="minorEastAsia" w:hAnsiTheme="majorHAnsi"/>
        </w:rPr>
        <w:t>Sociální pracovníci</w:t>
      </w:r>
    </w:p>
    <w:p w14:paraId="20FD1E4D" w14:textId="26B2C290" w:rsidR="7FF4B22D" w:rsidRPr="005C3888" w:rsidRDefault="002C51F0" w:rsidP="3BF45301">
      <w:pPr>
        <w:pStyle w:val="Heading3"/>
        <w:spacing w:line="278" w:lineRule="auto"/>
        <w:rPr>
          <w:b/>
          <w:bCs/>
        </w:rPr>
      </w:pPr>
      <w:r>
        <w:rPr>
          <w:rFonts w:ascii="Aptos" w:eastAsia="Aptos" w:hAnsi="Aptos" w:cs="Aptos"/>
          <w:b/>
          <w:bCs/>
        </w:rPr>
        <w:t>I</w:t>
      </w:r>
      <w:r w:rsidR="0EDE5E62" w:rsidRPr="005C3888">
        <w:rPr>
          <w:rFonts w:ascii="Aptos" w:eastAsia="Aptos" w:hAnsi="Aptos" w:cs="Aptos"/>
          <w:b/>
          <w:bCs/>
        </w:rPr>
        <w:t xml:space="preserve">nformace </w:t>
      </w:r>
      <w:r w:rsidR="00533C31">
        <w:rPr>
          <w:rFonts w:ascii="Aptos" w:eastAsia="Aptos" w:hAnsi="Aptos" w:cs="Aptos"/>
          <w:b/>
          <w:bCs/>
        </w:rPr>
        <w:t>o</w:t>
      </w:r>
      <w:r w:rsidR="0EDE5E62" w:rsidRPr="005C3888">
        <w:rPr>
          <w:rFonts w:ascii="Aptos" w:eastAsia="Aptos" w:hAnsi="Aptos" w:cs="Aptos"/>
          <w:b/>
          <w:bCs/>
        </w:rPr>
        <w:t xml:space="preserve"> příjemci</w:t>
      </w:r>
    </w:p>
    <w:p w14:paraId="10F016DC" w14:textId="64B476B0" w:rsidR="00170DC0" w:rsidRDefault="00FA6442" w:rsidP="002455E8">
      <w:pPr>
        <w:spacing w:line="278" w:lineRule="auto"/>
        <w:rPr>
          <w:rFonts w:asciiTheme="majorHAnsi" w:eastAsia="Times New Roman" w:hAnsiTheme="majorHAnsi" w:cs="Open Sans"/>
          <w:color w:val="33343B"/>
          <w:lang w:eastAsia="cs-CZ"/>
        </w:rPr>
      </w:pPr>
      <w:r w:rsidRPr="0010423F">
        <w:rPr>
          <w:rFonts w:asciiTheme="majorHAnsi" w:eastAsia="Aptos" w:hAnsiTheme="majorHAnsi" w:cs="Aptos"/>
        </w:rPr>
        <w:t xml:space="preserve">Hlavním příjemcem je </w:t>
      </w:r>
      <w:r w:rsidR="00BF3184">
        <w:rPr>
          <w:rFonts w:asciiTheme="majorHAnsi" w:eastAsia="Aptos" w:hAnsiTheme="majorHAnsi" w:cs="Aptos"/>
        </w:rPr>
        <w:t>Nemocnice Frýdek Místek</w:t>
      </w:r>
      <w:r w:rsidR="00B06B0B">
        <w:rPr>
          <w:rFonts w:asciiTheme="majorHAnsi" w:eastAsia="Aptos" w:hAnsiTheme="majorHAnsi" w:cs="Aptos"/>
        </w:rPr>
        <w:t>,</w:t>
      </w:r>
      <w:r w:rsidR="00AC0EAF">
        <w:rPr>
          <w:rFonts w:asciiTheme="majorHAnsi" w:eastAsia="Aptos" w:hAnsiTheme="majorHAnsi" w:cs="Aptos"/>
        </w:rPr>
        <w:t xml:space="preserve"> příspěvková organizace</w:t>
      </w:r>
      <w:r w:rsidR="003D2BF3">
        <w:rPr>
          <w:rFonts w:asciiTheme="majorHAnsi" w:eastAsia="Aptos" w:hAnsiTheme="majorHAnsi" w:cs="Aptos"/>
        </w:rPr>
        <w:t xml:space="preserve"> a BDCZ poskytuje služby v moderním objektu L na adrese</w:t>
      </w:r>
      <w:r w:rsidR="00AC0EAF">
        <w:rPr>
          <w:rFonts w:asciiTheme="majorHAnsi" w:eastAsia="Aptos" w:hAnsiTheme="majorHAnsi" w:cs="Aptos"/>
        </w:rPr>
        <w:t xml:space="preserve"> </w:t>
      </w:r>
      <w:r w:rsidR="003D2BF3">
        <w:rPr>
          <w:rFonts w:asciiTheme="majorHAnsi" w:eastAsia="Aptos" w:hAnsiTheme="majorHAnsi" w:cs="Aptos"/>
        </w:rPr>
        <w:t>El. Krásnohorské</w:t>
      </w:r>
      <w:r w:rsidR="00794F46">
        <w:rPr>
          <w:rFonts w:asciiTheme="majorHAnsi" w:eastAsia="Aptos" w:hAnsiTheme="majorHAnsi" w:cs="Aptos"/>
        </w:rPr>
        <w:t xml:space="preserve"> 249, 738 01 Frýdek </w:t>
      </w:r>
      <w:r w:rsidR="008D5204">
        <w:rPr>
          <w:rFonts w:asciiTheme="majorHAnsi" w:eastAsia="Aptos" w:hAnsiTheme="majorHAnsi" w:cs="Aptos"/>
        </w:rPr>
        <w:t xml:space="preserve">v lokalitě </w:t>
      </w:r>
      <w:r w:rsidR="00CC6289">
        <w:rPr>
          <w:rFonts w:asciiTheme="majorHAnsi" w:eastAsia="Aptos" w:hAnsiTheme="majorHAnsi" w:cs="Aptos"/>
        </w:rPr>
        <w:t>bezprostředně</w:t>
      </w:r>
      <w:r w:rsidR="008D5204">
        <w:rPr>
          <w:rFonts w:asciiTheme="majorHAnsi" w:eastAsia="Aptos" w:hAnsiTheme="majorHAnsi" w:cs="Aptos"/>
        </w:rPr>
        <w:t xml:space="preserve"> přilehlé areálu a hlavní budově nemocnice FM</w:t>
      </w:r>
      <w:r w:rsidR="001E0E4F">
        <w:rPr>
          <w:rFonts w:asciiTheme="majorHAnsi" w:eastAsia="Aptos" w:hAnsiTheme="majorHAnsi" w:cs="Aptos"/>
        </w:rPr>
        <w:t xml:space="preserve">. </w:t>
      </w:r>
    </w:p>
    <w:tbl>
      <w:tblPr>
        <w:tblStyle w:val="TableGrid"/>
        <w:tblW w:w="9015" w:type="dxa"/>
        <w:tblLayout w:type="fixed"/>
        <w:tblLook w:val="04A0" w:firstRow="1" w:lastRow="0" w:firstColumn="1" w:lastColumn="0" w:noHBand="0" w:noVBand="1"/>
      </w:tblPr>
      <w:tblGrid>
        <w:gridCol w:w="8074"/>
        <w:gridCol w:w="941"/>
      </w:tblGrid>
      <w:tr w:rsidR="3BF45301" w14:paraId="3B70D3D0"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331CA6" w14:textId="2FAC47B4" w:rsidR="3BF45301" w:rsidRDefault="3BF45301" w:rsidP="3BF45301">
            <w:r w:rsidRPr="3BF45301">
              <w:rPr>
                <w:rFonts w:ascii="Aptos" w:eastAsia="Aptos" w:hAnsi="Aptos" w:cs="Aptos"/>
                <w:i/>
                <w:iCs/>
              </w:rPr>
              <w:t>Psychiatrická 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690777" w14:textId="4B6714A8" w:rsidR="3BF45301" w:rsidRDefault="3BF45301" w:rsidP="3BF45301"/>
        </w:tc>
      </w:tr>
      <w:tr w:rsidR="002161FC" w14:paraId="637AF0CD"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21A2A2" w14:textId="102B37C8" w:rsidR="002161FC" w:rsidRDefault="002161FC" w:rsidP="002161FC">
            <w:r w:rsidRPr="3BF45301">
              <w:rPr>
                <w:rFonts w:ascii="Aptos" w:eastAsia="Aptos" w:hAnsi="Aptos" w:cs="Aptos"/>
                <w:i/>
                <w:iCs/>
              </w:rPr>
              <w:t>Psychiatrická klinika v rámci všeobecné 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F5E111A" w14:textId="35E36490" w:rsidR="002161FC" w:rsidRDefault="002161FC" w:rsidP="002161FC">
            <w:r w:rsidRPr="00AC405A">
              <w:rPr>
                <w:rFonts w:ascii="MS Gothic" w:eastAsia="MS Gothic" w:hAnsi="MS Gothic" w:cs="MS Gothic"/>
                <w:b/>
                <w:bCs/>
                <w:lang w:val="en-US"/>
              </w:rPr>
              <w:t>☒</w:t>
            </w:r>
          </w:p>
        </w:tc>
      </w:tr>
      <w:tr w:rsidR="002161FC" w14:paraId="7AE42445"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50C0A34" w14:textId="5FF44FA9" w:rsidR="002161FC" w:rsidRDefault="002161FC" w:rsidP="002161FC">
            <w:r w:rsidRPr="3BF45301">
              <w:rPr>
                <w:rFonts w:ascii="Aptos" w:eastAsia="Aptos" w:hAnsi="Aptos" w:cs="Aptos"/>
                <w:i/>
                <w:iCs/>
              </w:rPr>
              <w:t>Psychiatrická ambulance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8CD7C51" w14:textId="6F95A779" w:rsidR="002161FC" w:rsidRDefault="002161FC" w:rsidP="002161FC">
            <w:r w:rsidRPr="00AC405A">
              <w:rPr>
                <w:rFonts w:ascii="MS Gothic" w:eastAsia="MS Gothic" w:hAnsi="MS Gothic" w:cs="MS Gothic"/>
                <w:b/>
                <w:bCs/>
                <w:lang w:val="en-US"/>
              </w:rPr>
              <w:t>☒</w:t>
            </w:r>
          </w:p>
        </w:tc>
      </w:tr>
      <w:tr w:rsidR="002161FC" w14:paraId="29EC7861"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89EDF5" w14:textId="6FB4E18E" w:rsidR="002161FC" w:rsidRDefault="002161FC" w:rsidP="002161FC">
            <w:r w:rsidRPr="3BF45301">
              <w:rPr>
                <w:rFonts w:ascii="Aptos" w:eastAsia="Aptos" w:hAnsi="Aptos" w:cs="Aptos"/>
                <w:i/>
                <w:iCs/>
              </w:rPr>
              <w:t>Centrum duševního zdraví</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EC78A1" w14:textId="5B46D1E1" w:rsidR="002161FC" w:rsidRDefault="002161FC" w:rsidP="002161FC">
            <w:r w:rsidRPr="00AC405A">
              <w:rPr>
                <w:rFonts w:ascii="MS Gothic" w:eastAsia="MS Gothic" w:hAnsi="MS Gothic" w:cs="MS Gothic"/>
                <w:b/>
                <w:bCs/>
                <w:lang w:val="en-US"/>
              </w:rPr>
              <w:t>☒</w:t>
            </w:r>
          </w:p>
        </w:tc>
      </w:tr>
      <w:tr w:rsidR="002161FC" w14:paraId="5E0C7B1A"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639AAAE" w14:textId="257FE195" w:rsidR="002161FC" w:rsidRDefault="002161FC" w:rsidP="002161FC">
            <w:r w:rsidRPr="3BF45301">
              <w:rPr>
                <w:rFonts w:ascii="Aptos" w:eastAsia="Aptos" w:hAnsi="Aptos" w:cs="Aptos"/>
                <w:i/>
                <w:iCs/>
              </w:rPr>
              <w:t>Psychiatrický stacionář</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6D53C3" w14:textId="46EE8792" w:rsidR="002161FC" w:rsidRDefault="002161FC" w:rsidP="002161FC">
            <w:r w:rsidRPr="00AC405A">
              <w:rPr>
                <w:rFonts w:ascii="MS Gothic" w:eastAsia="MS Gothic" w:hAnsi="MS Gothic" w:cs="MS Gothic"/>
                <w:b/>
                <w:bCs/>
                <w:lang w:val="en-US"/>
              </w:rPr>
              <w:t>☒</w:t>
            </w:r>
          </w:p>
        </w:tc>
      </w:tr>
      <w:tr w:rsidR="3BF45301" w14:paraId="62B07E2A"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EE0A7F" w14:textId="7E261E27" w:rsidR="3BF45301" w:rsidRDefault="3BF45301" w:rsidP="3BF45301">
            <w:r w:rsidRPr="3BF45301">
              <w:rPr>
                <w:rFonts w:ascii="Aptos" w:eastAsia="Aptos" w:hAnsi="Aptos" w:cs="Aptos"/>
                <w:i/>
                <w:iCs/>
              </w:rPr>
              <w:t>Psychoterapie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CC3600" w14:textId="42681101" w:rsidR="3BF45301" w:rsidRDefault="3BF45301" w:rsidP="3BF45301"/>
        </w:tc>
      </w:tr>
      <w:tr w:rsidR="3BF45301" w14:paraId="27652138"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BAE6661" w14:textId="5BCF2CB3" w:rsidR="3BF45301" w:rsidRDefault="3BF45301" w:rsidP="3BF45301">
            <w:r w:rsidRPr="3BF45301">
              <w:rPr>
                <w:rFonts w:ascii="Aptos" w:eastAsia="Aptos" w:hAnsi="Aptos" w:cs="Aptos"/>
                <w:i/>
                <w:iCs/>
              </w:rPr>
              <w:t>Mobilní psychiatrický tým</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F54C6D" w14:textId="30F029FA" w:rsidR="3BF45301" w:rsidRDefault="002161FC" w:rsidP="3BF45301">
            <w:r w:rsidRPr="00AC405A">
              <w:rPr>
                <w:rFonts w:ascii="MS Gothic" w:eastAsia="MS Gothic" w:hAnsi="MS Gothic" w:cs="MS Gothic"/>
                <w:b/>
                <w:bCs/>
                <w:lang w:val="en-US"/>
              </w:rPr>
              <w:t>☒</w:t>
            </w:r>
          </w:p>
        </w:tc>
      </w:tr>
      <w:tr w:rsidR="3BF45301" w14:paraId="1C09DAB4" w14:textId="77777777" w:rsidTr="002161FC">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E7372A4" w14:textId="65A24741" w:rsidR="3BF45301" w:rsidRDefault="3BF45301" w:rsidP="3BF45301">
            <w:r w:rsidRPr="3BF45301">
              <w:rPr>
                <w:rFonts w:ascii="Aptos" w:eastAsia="Aptos" w:hAnsi="Aptos" w:cs="Aptos"/>
                <w:i/>
                <w:iCs/>
              </w:rPr>
              <w:t>Jiné, popsat:</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7C467AE" w14:textId="08871CC9" w:rsidR="3BF45301" w:rsidRDefault="3BF45301" w:rsidP="3BF45301"/>
        </w:tc>
      </w:tr>
    </w:tbl>
    <w:p w14:paraId="5A3A4B05" w14:textId="25C662BC" w:rsidR="7FF4B22D" w:rsidRPr="00F879A1" w:rsidRDefault="0EDE5E62" w:rsidP="3BF45301">
      <w:pPr>
        <w:pStyle w:val="Heading3"/>
        <w:spacing w:line="278" w:lineRule="auto"/>
        <w:rPr>
          <w:rFonts w:ascii="Aptos Display" w:hAnsi="Aptos Display"/>
        </w:rPr>
      </w:pPr>
      <w:r w:rsidRPr="00F879A1">
        <w:rPr>
          <w:rFonts w:ascii="Aptos Display" w:eastAsia="Aptos" w:hAnsi="Aptos Display" w:cs="Aptos"/>
        </w:rPr>
        <w:t>Význam projektu pro příjemce</w:t>
      </w:r>
    </w:p>
    <w:p w14:paraId="32602594" w14:textId="7A4F2B6E" w:rsidR="002C51F0" w:rsidRDefault="00F02099" w:rsidP="3BF45301">
      <w:pPr>
        <w:spacing w:line="278" w:lineRule="auto"/>
      </w:pPr>
      <w:r>
        <w:t xml:space="preserve">Dle zástupce hlavního příjemce projekt má klíčový význam pro poskytování </w:t>
      </w:r>
      <w:r w:rsidR="008774B0">
        <w:t xml:space="preserve">moderní kombinované </w:t>
      </w:r>
      <w:r>
        <w:t>psychiatrické péče ve spádové oblasti BCDZ</w:t>
      </w:r>
      <w:r w:rsidR="00CB098C">
        <w:t xml:space="preserve">. </w:t>
      </w:r>
      <w:r w:rsidR="008155A7">
        <w:t>Respond</w:t>
      </w:r>
      <w:r w:rsidR="008774B0">
        <w:t>e</w:t>
      </w:r>
      <w:r w:rsidR="008155A7">
        <w:t>nt uvedl, že do r. 2020</w:t>
      </w:r>
      <w:r w:rsidR="00837177">
        <w:t xml:space="preserve"> služby kombinované psychiatrické a sociální péče ve spádové oblasti příjemce neexistovaly. </w:t>
      </w:r>
      <w:r w:rsidR="005A25B7">
        <w:t xml:space="preserve">Psychiatrie byla do r. 2020 založena na </w:t>
      </w:r>
      <w:r w:rsidR="00C21FDA">
        <w:t xml:space="preserve">poskytovaní ambulantní péče. </w:t>
      </w:r>
      <w:r w:rsidRPr="00F02099">
        <w:t xml:space="preserve"> </w:t>
      </w:r>
      <w:r w:rsidR="00A934AF">
        <w:t xml:space="preserve">Komunitní složka byla </w:t>
      </w:r>
      <w:r w:rsidR="00A9692E">
        <w:t>zastoupena</w:t>
      </w:r>
      <w:r w:rsidR="00953B6A">
        <w:t xml:space="preserve"> pouze </w:t>
      </w:r>
      <w:r w:rsidR="00A9692E">
        <w:t>v rámci sociálních služeb</w:t>
      </w:r>
      <w:r w:rsidR="00953B6A">
        <w:t>.</w:t>
      </w:r>
      <w:r w:rsidRPr="00F02099">
        <w:t xml:space="preserve"> </w:t>
      </w:r>
    </w:p>
    <w:p w14:paraId="350BEC0B" w14:textId="73B64594" w:rsidR="7FF4B22D" w:rsidRPr="00F879A1" w:rsidRDefault="00810C61" w:rsidP="3BF45301">
      <w:pPr>
        <w:pStyle w:val="Heading3"/>
        <w:spacing w:line="278" w:lineRule="auto"/>
        <w:rPr>
          <w:rFonts w:ascii="Aptos Display" w:hAnsi="Aptos Display"/>
        </w:rPr>
      </w:pPr>
      <w:r w:rsidRPr="00F879A1">
        <w:rPr>
          <w:rFonts w:ascii="Aptos Display" w:eastAsia="Aptos" w:hAnsi="Aptos Display" w:cs="Aptos"/>
        </w:rPr>
        <w:t>D</w:t>
      </w:r>
      <w:r w:rsidR="0EDE5E62" w:rsidRPr="00F879A1">
        <w:rPr>
          <w:rFonts w:ascii="Aptos Display" w:eastAsia="Aptos" w:hAnsi="Aptos Display" w:cs="Aptos"/>
        </w:rPr>
        <w:t>alší aktéři zapojení do PS</w:t>
      </w:r>
    </w:p>
    <w:p w14:paraId="02FD67E0" w14:textId="330C84BC" w:rsidR="7A5F7E7C" w:rsidRPr="00F879A1" w:rsidRDefault="00456766" w:rsidP="00F879A1">
      <w:pPr>
        <w:pStyle w:val="ListParagraph"/>
        <w:numPr>
          <w:ilvl w:val="0"/>
          <w:numId w:val="11"/>
        </w:numPr>
        <w:spacing w:line="278" w:lineRule="auto"/>
        <w:rPr>
          <w:rFonts w:ascii="Aptos" w:eastAsia="Aptos" w:hAnsi="Aptos" w:cs="Aptos"/>
        </w:rPr>
      </w:pPr>
      <w:r w:rsidRPr="00F879A1">
        <w:rPr>
          <w:rFonts w:ascii="Aptos" w:eastAsia="Aptos" w:hAnsi="Aptos" w:cs="Aptos"/>
        </w:rPr>
        <w:t>Činnost BCDZ je poskytována ve spolupráci</w:t>
      </w:r>
      <w:r w:rsidR="00B8739D" w:rsidRPr="00F879A1">
        <w:rPr>
          <w:rFonts w:ascii="Aptos" w:eastAsia="Aptos" w:hAnsi="Aptos" w:cs="Aptos"/>
        </w:rPr>
        <w:t xml:space="preserve"> </w:t>
      </w:r>
      <w:r w:rsidRPr="00F879A1">
        <w:rPr>
          <w:rFonts w:ascii="Aptos" w:eastAsia="Aptos" w:hAnsi="Aptos" w:cs="Aptos"/>
        </w:rPr>
        <w:t>s</w:t>
      </w:r>
      <w:r w:rsidR="00B8739D" w:rsidRPr="00F879A1">
        <w:rPr>
          <w:rFonts w:ascii="Aptos" w:eastAsia="Aptos" w:hAnsi="Aptos" w:cs="Aptos"/>
        </w:rPr>
        <w:t xml:space="preserve"> Nemocnicí ve Frýdku Místku </w:t>
      </w:r>
      <w:proofErr w:type="spellStart"/>
      <w:r w:rsidR="00B8739D" w:rsidRPr="00F879A1">
        <w:rPr>
          <w:rFonts w:ascii="Aptos" w:eastAsia="Aptos" w:hAnsi="Aptos" w:cs="Aptos"/>
        </w:rPr>
        <w:t>p.o</w:t>
      </w:r>
      <w:proofErr w:type="spellEnd"/>
      <w:r w:rsidR="00B8739D" w:rsidRPr="00F879A1">
        <w:rPr>
          <w:rFonts w:ascii="Aptos" w:eastAsia="Aptos" w:hAnsi="Aptos" w:cs="Aptos"/>
        </w:rPr>
        <w:t>. a Charit</w:t>
      </w:r>
      <w:r w:rsidR="009242B9" w:rsidRPr="00F879A1">
        <w:rPr>
          <w:rFonts w:ascii="Aptos" w:eastAsia="Aptos" w:hAnsi="Aptos" w:cs="Aptos"/>
        </w:rPr>
        <w:t>ou</w:t>
      </w:r>
      <w:r w:rsidR="00DB34F3" w:rsidRPr="00F879A1">
        <w:rPr>
          <w:rFonts w:ascii="Aptos" w:eastAsia="Aptos" w:hAnsi="Aptos" w:cs="Aptos"/>
        </w:rPr>
        <w:t xml:space="preserve"> Frýdek Místek.</w:t>
      </w:r>
    </w:p>
    <w:p w14:paraId="661172F1" w14:textId="77D96649" w:rsidR="7A5F7E7C" w:rsidRDefault="7A5F7E7C" w:rsidP="7A5F7E7C">
      <w:pPr>
        <w:spacing w:line="278" w:lineRule="auto"/>
        <w:rPr>
          <w:rFonts w:ascii="Aptos" w:eastAsia="Aptos" w:hAnsi="Aptos" w:cs="Aptos"/>
        </w:rPr>
      </w:pPr>
    </w:p>
    <w:p w14:paraId="14C6C30C" w14:textId="25AE73DC" w:rsidR="7FF4B22D" w:rsidRPr="00F879A1" w:rsidRDefault="0EDE5E62" w:rsidP="3BF45301">
      <w:pPr>
        <w:pStyle w:val="Heading3"/>
        <w:spacing w:line="278" w:lineRule="auto"/>
      </w:pPr>
      <w:r w:rsidRPr="00F879A1">
        <w:rPr>
          <w:rFonts w:ascii="Aptos" w:eastAsia="Aptos" w:hAnsi="Aptos" w:cs="Aptos"/>
        </w:rPr>
        <w:t>Odpovědi v oblasti EO9: Komunitní péče</w:t>
      </w:r>
    </w:p>
    <w:p w14:paraId="3E2EC483" w14:textId="06D823AF" w:rsidR="7FF4B22D" w:rsidRPr="00F879A1" w:rsidRDefault="0EDE5E62" w:rsidP="3BF45301">
      <w:pPr>
        <w:pStyle w:val="Heading4"/>
        <w:spacing w:line="278" w:lineRule="auto"/>
      </w:pPr>
      <w:r w:rsidRPr="00F879A1">
        <w:rPr>
          <w:rFonts w:ascii="Aptos" w:eastAsia="Aptos" w:hAnsi="Aptos" w:cs="Aptos"/>
        </w:rPr>
        <w:t>Změna v informovanosti o komunitní péči</w:t>
      </w:r>
    </w:p>
    <w:tbl>
      <w:tblPr>
        <w:tblStyle w:val="TableGrid"/>
        <w:tblW w:w="0" w:type="auto"/>
        <w:tblLayout w:type="fixed"/>
        <w:tblLook w:val="04A0" w:firstRow="1" w:lastRow="0" w:firstColumn="1" w:lastColumn="0" w:noHBand="0" w:noVBand="1"/>
      </w:tblPr>
      <w:tblGrid>
        <w:gridCol w:w="2122"/>
        <w:gridCol w:w="765"/>
        <w:gridCol w:w="6128"/>
      </w:tblGrid>
      <w:tr w:rsidR="3BF45301" w14:paraId="0D7ACF6F"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76F676" w14:textId="6AC7B484" w:rsidR="3BF45301" w:rsidRPr="00BB6800" w:rsidRDefault="3BF45301" w:rsidP="3BF45301">
            <w:pPr>
              <w:rPr>
                <w:sz w:val="18"/>
                <w:szCs w:val="18"/>
              </w:rPr>
            </w:pPr>
            <w:r w:rsidRPr="00BB6800">
              <w:rPr>
                <w:rFonts w:ascii="Aptos" w:eastAsia="Aptos" w:hAnsi="Aptos" w:cs="Aptos"/>
                <w:sz w:val="18"/>
                <w:szCs w:val="18"/>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607A7E2" w14:textId="3B02E1BC" w:rsidR="3BF45301" w:rsidRDefault="3BF45301" w:rsidP="3BF45301">
            <w:r w:rsidRPr="3BF45301">
              <w:rPr>
                <w:rFonts w:ascii="Aptos" w:eastAsia="Aptos" w:hAnsi="Aptos" w:cs="Aptos"/>
                <w:sz w:val="16"/>
                <w:szCs w:val="16"/>
              </w:rPr>
              <w:t>A2.3.6 A2.3.7 A2.3.8</w:t>
            </w:r>
            <w:r>
              <w:br/>
            </w:r>
            <w:r w:rsidRPr="3BF45301">
              <w:rPr>
                <w:rFonts w:ascii="Aptos" w:eastAsia="Aptos" w:hAnsi="Aptos" w:cs="Aptos"/>
                <w:sz w:val="16"/>
                <w:szCs w:val="16"/>
              </w:rPr>
              <w:t xml:space="preserve"> B2.3.4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3B837FF" w14:textId="285DB21E" w:rsidR="003A6420" w:rsidRDefault="0074746F" w:rsidP="009C291F">
            <w:pPr>
              <w:rPr>
                <w:rFonts w:ascii="Aptos" w:eastAsia="Aptos" w:hAnsi="Aptos" w:cs="Aptos"/>
                <w:sz w:val="18"/>
                <w:szCs w:val="18"/>
              </w:rPr>
            </w:pPr>
            <w:r>
              <w:rPr>
                <w:rFonts w:ascii="Aptos" w:eastAsia="Aptos" w:hAnsi="Aptos" w:cs="Aptos"/>
                <w:sz w:val="18"/>
                <w:szCs w:val="18"/>
              </w:rPr>
              <w:t>Je jednoznačné, že projekt BC</w:t>
            </w:r>
            <w:r w:rsidR="00DF5B1F">
              <w:rPr>
                <w:rFonts w:ascii="Aptos" w:eastAsia="Aptos" w:hAnsi="Aptos" w:cs="Aptos"/>
                <w:sz w:val="18"/>
                <w:szCs w:val="18"/>
              </w:rPr>
              <w:t>D</w:t>
            </w:r>
            <w:r>
              <w:rPr>
                <w:rFonts w:ascii="Aptos" w:eastAsia="Aptos" w:hAnsi="Aptos" w:cs="Aptos"/>
                <w:sz w:val="18"/>
                <w:szCs w:val="18"/>
              </w:rPr>
              <w:t>Z</w:t>
            </w:r>
            <w:r w:rsidR="00F04C64">
              <w:rPr>
                <w:rFonts w:ascii="Aptos" w:eastAsia="Aptos" w:hAnsi="Aptos" w:cs="Aptos"/>
                <w:sz w:val="18"/>
                <w:szCs w:val="18"/>
              </w:rPr>
              <w:t xml:space="preserve">, který zahájil činnost </w:t>
            </w:r>
            <w:r w:rsidR="000030D0">
              <w:rPr>
                <w:rFonts w:ascii="Aptos" w:eastAsia="Aptos" w:hAnsi="Aptos" w:cs="Aptos"/>
                <w:sz w:val="18"/>
                <w:szCs w:val="18"/>
              </w:rPr>
              <w:t>v září 2020</w:t>
            </w:r>
            <w:r>
              <w:rPr>
                <w:rFonts w:ascii="Aptos" w:eastAsia="Aptos" w:hAnsi="Aptos" w:cs="Aptos"/>
                <w:sz w:val="18"/>
                <w:szCs w:val="18"/>
              </w:rPr>
              <w:t xml:space="preserve"> podpořený IROP</w:t>
            </w:r>
            <w:r w:rsidR="00F04C64">
              <w:rPr>
                <w:rFonts w:ascii="Aptos" w:eastAsia="Aptos" w:hAnsi="Aptos" w:cs="Aptos"/>
                <w:sz w:val="18"/>
                <w:szCs w:val="18"/>
              </w:rPr>
              <w:t xml:space="preserve"> představoval jistý milník</w:t>
            </w:r>
            <w:r w:rsidR="000030D0">
              <w:rPr>
                <w:rFonts w:ascii="Aptos" w:eastAsia="Aptos" w:hAnsi="Aptos" w:cs="Aptos"/>
                <w:sz w:val="18"/>
                <w:szCs w:val="18"/>
              </w:rPr>
              <w:t>.</w:t>
            </w:r>
            <w:r w:rsidR="009C291F">
              <w:rPr>
                <w:rFonts w:ascii="Aptos" w:eastAsia="Aptos" w:hAnsi="Aptos" w:cs="Aptos"/>
                <w:sz w:val="18"/>
                <w:szCs w:val="18"/>
              </w:rPr>
              <w:t xml:space="preserve"> Respondent udává, že od </w:t>
            </w:r>
            <w:r w:rsidR="00327A36">
              <w:rPr>
                <w:rFonts w:ascii="Aptos" w:eastAsia="Aptos" w:hAnsi="Aptos" w:cs="Aptos"/>
                <w:sz w:val="18"/>
                <w:szCs w:val="18"/>
              </w:rPr>
              <w:t>zahájení činnosti BCDZ mohlo projít centrem cca</w:t>
            </w:r>
            <w:r w:rsidR="000A2775">
              <w:rPr>
                <w:rFonts w:ascii="Aptos" w:eastAsia="Aptos" w:hAnsi="Aptos" w:cs="Aptos"/>
                <w:sz w:val="18"/>
                <w:szCs w:val="18"/>
              </w:rPr>
              <w:t xml:space="preserve"> </w:t>
            </w:r>
            <w:r w:rsidR="00F879A1">
              <w:rPr>
                <w:rFonts w:ascii="Aptos" w:eastAsia="Aptos" w:hAnsi="Aptos" w:cs="Aptos"/>
                <w:sz w:val="18"/>
                <w:szCs w:val="18"/>
              </w:rPr>
              <w:t>800–900</w:t>
            </w:r>
            <w:r w:rsidR="000A2775">
              <w:rPr>
                <w:rFonts w:ascii="Aptos" w:eastAsia="Aptos" w:hAnsi="Aptos" w:cs="Aptos"/>
                <w:sz w:val="18"/>
                <w:szCs w:val="18"/>
              </w:rPr>
              <w:t xml:space="preserve"> osob, z nichž mnozí byli pacienti a někteří jen zájemci</w:t>
            </w:r>
            <w:r w:rsidR="00510A16">
              <w:rPr>
                <w:rFonts w:ascii="Aptos" w:eastAsia="Aptos" w:hAnsi="Aptos" w:cs="Aptos"/>
                <w:sz w:val="18"/>
                <w:szCs w:val="18"/>
              </w:rPr>
              <w:t xml:space="preserve"> </w:t>
            </w:r>
            <w:r w:rsidR="003A6420">
              <w:rPr>
                <w:rFonts w:ascii="Aptos" w:eastAsia="Aptos" w:hAnsi="Aptos" w:cs="Aptos"/>
                <w:sz w:val="18"/>
                <w:szCs w:val="18"/>
              </w:rPr>
              <w:t>nebo</w:t>
            </w:r>
            <w:r w:rsidR="00510A16">
              <w:rPr>
                <w:rFonts w:ascii="Aptos" w:eastAsia="Aptos" w:hAnsi="Aptos" w:cs="Aptos"/>
                <w:sz w:val="18"/>
                <w:szCs w:val="18"/>
              </w:rPr>
              <w:t xml:space="preserve"> ti, kteří nesplňují kriteria pro přijetí. </w:t>
            </w:r>
          </w:p>
          <w:p w14:paraId="3211499F" w14:textId="77777777" w:rsidR="003A6420" w:rsidRDefault="003A6420" w:rsidP="009C291F">
            <w:pPr>
              <w:rPr>
                <w:rFonts w:ascii="Aptos" w:eastAsia="Aptos" w:hAnsi="Aptos" w:cs="Aptos"/>
                <w:sz w:val="18"/>
                <w:szCs w:val="18"/>
              </w:rPr>
            </w:pPr>
          </w:p>
          <w:p w14:paraId="373077A8" w14:textId="6D8DA336" w:rsidR="009C291F" w:rsidRPr="009C291F" w:rsidRDefault="002165BC" w:rsidP="009C291F">
            <w:pPr>
              <w:rPr>
                <w:rFonts w:ascii="Aptos" w:eastAsia="Aptos" w:hAnsi="Aptos" w:cs="Aptos"/>
                <w:sz w:val="18"/>
                <w:szCs w:val="18"/>
              </w:rPr>
            </w:pPr>
            <w:r>
              <w:rPr>
                <w:rFonts w:ascii="Aptos" w:eastAsia="Aptos" w:hAnsi="Aptos" w:cs="Aptos"/>
                <w:sz w:val="18"/>
                <w:szCs w:val="18"/>
              </w:rPr>
              <w:t xml:space="preserve">Jinými slovy, projekt IROP jednoznačně přispěl k lepší </w:t>
            </w:r>
            <w:r w:rsidR="003A6420">
              <w:rPr>
                <w:rFonts w:ascii="Aptos" w:eastAsia="Aptos" w:hAnsi="Aptos" w:cs="Aptos"/>
                <w:sz w:val="18"/>
                <w:szCs w:val="18"/>
              </w:rPr>
              <w:t>informovanosti o komunitní péči</w:t>
            </w:r>
            <w:r w:rsidR="0019676D">
              <w:rPr>
                <w:rFonts w:ascii="Aptos" w:eastAsia="Aptos" w:hAnsi="Aptos" w:cs="Aptos"/>
                <w:sz w:val="18"/>
                <w:szCs w:val="18"/>
              </w:rPr>
              <w:t xml:space="preserve"> </w:t>
            </w:r>
            <w:r>
              <w:rPr>
                <w:rFonts w:ascii="Aptos" w:eastAsia="Aptos" w:hAnsi="Aptos" w:cs="Aptos"/>
                <w:sz w:val="18"/>
                <w:szCs w:val="18"/>
              </w:rPr>
              <w:t xml:space="preserve">laické i odborné veřejnosti ve </w:t>
            </w:r>
            <w:r w:rsidR="0019676D">
              <w:rPr>
                <w:rFonts w:ascii="Aptos" w:eastAsia="Aptos" w:hAnsi="Aptos" w:cs="Aptos"/>
                <w:sz w:val="18"/>
                <w:szCs w:val="18"/>
              </w:rPr>
              <w:t>spadové</w:t>
            </w:r>
            <w:r>
              <w:rPr>
                <w:rFonts w:ascii="Aptos" w:eastAsia="Aptos" w:hAnsi="Aptos" w:cs="Aptos"/>
                <w:sz w:val="18"/>
                <w:szCs w:val="18"/>
              </w:rPr>
              <w:t xml:space="preserve"> oblasti</w:t>
            </w:r>
            <w:r w:rsidR="0019676D">
              <w:rPr>
                <w:rFonts w:ascii="Aptos" w:eastAsia="Aptos" w:hAnsi="Aptos" w:cs="Aptos"/>
                <w:sz w:val="18"/>
                <w:szCs w:val="18"/>
              </w:rPr>
              <w:t xml:space="preserve"> BCDZ.</w:t>
            </w:r>
          </w:p>
          <w:p w14:paraId="2039CE11" w14:textId="5385BECD" w:rsidR="3BF45301" w:rsidRDefault="3BF45301" w:rsidP="008108BC">
            <w:pPr>
              <w:rPr>
                <w:rFonts w:ascii="Aptos" w:eastAsia="Aptos" w:hAnsi="Aptos" w:cs="Aptos"/>
                <w:sz w:val="18"/>
                <w:szCs w:val="18"/>
              </w:rPr>
            </w:pPr>
          </w:p>
        </w:tc>
      </w:tr>
      <w:tr w:rsidR="3BF45301" w14:paraId="2F3B2E4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15EBF31" w14:textId="737CABE6" w:rsidR="3BF45301" w:rsidRPr="00BB6800" w:rsidRDefault="3BF45301" w:rsidP="3BF45301">
            <w:pPr>
              <w:rPr>
                <w:sz w:val="18"/>
                <w:szCs w:val="18"/>
              </w:rPr>
            </w:pPr>
            <w:r w:rsidRPr="00BB6800">
              <w:rPr>
                <w:rFonts w:ascii="Aptos" w:eastAsia="Aptos" w:hAnsi="Aptos" w:cs="Aptos"/>
                <w:sz w:val="18"/>
                <w:szCs w:val="18"/>
              </w:rPr>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40EE9F" w14:textId="29F049D0" w:rsidR="3BF45301" w:rsidRDefault="3BF45301" w:rsidP="3BF45301">
            <w:r w:rsidRPr="3BF45301">
              <w:rPr>
                <w:rFonts w:ascii="Aptos" w:eastAsia="Aptos" w:hAnsi="Aptos" w:cs="Aptos"/>
                <w:sz w:val="16"/>
                <w:szCs w:val="16"/>
              </w:rPr>
              <w:t>A2.3.6 A2.3.7 A2.3.8</w:t>
            </w:r>
          </w:p>
          <w:p w14:paraId="71515F93" w14:textId="172F8934" w:rsidR="3BF45301" w:rsidRDefault="3BF45301" w:rsidP="3BF45301">
            <w:r w:rsidRPr="3BF45301">
              <w:rPr>
                <w:rFonts w:ascii="Aptos" w:eastAsia="Aptos" w:hAnsi="Aptos" w:cs="Aptos"/>
                <w:sz w:val="16"/>
                <w:szCs w:val="16"/>
              </w:rPr>
              <w:t>BC2.3.4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9E32DF" w14:textId="4ACDD925" w:rsidR="00976930" w:rsidRDefault="00B17F41" w:rsidP="7A5F7E7C">
            <w:pPr>
              <w:rPr>
                <w:rFonts w:asciiTheme="majorHAnsi" w:eastAsia="Aptos" w:hAnsiTheme="majorHAnsi" w:cs="Aptos"/>
                <w:sz w:val="18"/>
                <w:szCs w:val="18"/>
              </w:rPr>
            </w:pPr>
            <w:r w:rsidRPr="00947880">
              <w:rPr>
                <w:rFonts w:asciiTheme="majorHAnsi" w:eastAsia="Aptos" w:hAnsiTheme="majorHAnsi" w:cs="Aptos"/>
                <w:sz w:val="18"/>
                <w:szCs w:val="18"/>
              </w:rPr>
              <w:t xml:space="preserve">Ano, </w:t>
            </w:r>
            <w:r w:rsidR="008108BC">
              <w:rPr>
                <w:rFonts w:asciiTheme="majorHAnsi" w:eastAsia="Aptos" w:hAnsiTheme="majorHAnsi" w:cs="Aptos"/>
                <w:sz w:val="18"/>
                <w:szCs w:val="18"/>
              </w:rPr>
              <w:t xml:space="preserve">jak bylo uvedeno výše, </w:t>
            </w:r>
            <w:r w:rsidRPr="00947880">
              <w:rPr>
                <w:rFonts w:asciiTheme="majorHAnsi" w:eastAsia="Aptos" w:hAnsiTheme="majorHAnsi" w:cs="Aptos"/>
                <w:sz w:val="18"/>
                <w:szCs w:val="18"/>
              </w:rPr>
              <w:t>informovanost pacientů</w:t>
            </w:r>
            <w:r w:rsidR="008F0186">
              <w:rPr>
                <w:rFonts w:asciiTheme="majorHAnsi" w:eastAsia="Aptos" w:hAnsiTheme="majorHAnsi" w:cs="Aptos"/>
                <w:sz w:val="18"/>
                <w:szCs w:val="18"/>
              </w:rPr>
              <w:t xml:space="preserve"> o </w:t>
            </w:r>
            <w:r w:rsidR="007C2D57">
              <w:rPr>
                <w:rFonts w:asciiTheme="majorHAnsi" w:eastAsia="Aptos" w:hAnsiTheme="majorHAnsi" w:cs="Aptos"/>
                <w:sz w:val="18"/>
                <w:szCs w:val="18"/>
              </w:rPr>
              <w:t>možnostech péče a léčby</w:t>
            </w:r>
            <w:r w:rsidRPr="00947880">
              <w:rPr>
                <w:rFonts w:asciiTheme="majorHAnsi" w:eastAsia="Aptos" w:hAnsiTheme="majorHAnsi" w:cs="Aptos"/>
                <w:sz w:val="18"/>
                <w:szCs w:val="18"/>
              </w:rPr>
              <w:t xml:space="preserve"> je obecně vyšší než dříve</w:t>
            </w:r>
            <w:r w:rsidR="008108BC">
              <w:rPr>
                <w:rFonts w:asciiTheme="majorHAnsi" w:eastAsia="Aptos" w:hAnsiTheme="majorHAnsi" w:cs="Aptos"/>
                <w:sz w:val="18"/>
                <w:szCs w:val="18"/>
              </w:rPr>
              <w:t>, kdy byla pr</w:t>
            </w:r>
            <w:r w:rsidR="00E67AED">
              <w:rPr>
                <w:rFonts w:asciiTheme="majorHAnsi" w:eastAsia="Aptos" w:hAnsiTheme="majorHAnsi" w:cs="Aptos"/>
                <w:sz w:val="18"/>
                <w:szCs w:val="18"/>
              </w:rPr>
              <w:t>a</w:t>
            </w:r>
            <w:r w:rsidR="008108BC">
              <w:rPr>
                <w:rFonts w:asciiTheme="majorHAnsi" w:eastAsia="Aptos" w:hAnsiTheme="majorHAnsi" w:cs="Aptos"/>
                <w:sz w:val="18"/>
                <w:szCs w:val="18"/>
              </w:rPr>
              <w:t>kticky nulová</w:t>
            </w:r>
            <w:r w:rsidR="00976930" w:rsidRPr="00947880">
              <w:rPr>
                <w:rFonts w:asciiTheme="majorHAnsi" w:eastAsia="Aptos" w:hAnsiTheme="majorHAnsi" w:cs="Aptos"/>
                <w:sz w:val="18"/>
                <w:szCs w:val="18"/>
              </w:rPr>
              <w:t xml:space="preserve">. </w:t>
            </w:r>
          </w:p>
          <w:p w14:paraId="28596A1B" w14:textId="77777777" w:rsidR="004326AF" w:rsidRPr="00947880" w:rsidRDefault="004326AF" w:rsidP="7A5F7E7C">
            <w:pPr>
              <w:rPr>
                <w:rFonts w:asciiTheme="majorHAnsi" w:eastAsia="Aptos" w:hAnsiTheme="majorHAnsi" w:cs="Aptos"/>
                <w:sz w:val="18"/>
                <w:szCs w:val="18"/>
              </w:rPr>
            </w:pPr>
          </w:p>
          <w:p w14:paraId="14A07970" w14:textId="525D4393" w:rsidR="3BF45301" w:rsidRPr="00947880" w:rsidRDefault="539EB640" w:rsidP="7A5F7E7C">
            <w:pPr>
              <w:rPr>
                <w:rFonts w:asciiTheme="majorHAnsi" w:eastAsia="Aptos" w:hAnsiTheme="majorHAnsi" w:cs="Aptos"/>
                <w:sz w:val="18"/>
                <w:szCs w:val="18"/>
              </w:rPr>
            </w:pPr>
            <w:r w:rsidRPr="00947880">
              <w:rPr>
                <w:rFonts w:asciiTheme="majorHAnsi" w:eastAsia="Aptos" w:hAnsiTheme="majorHAnsi" w:cs="Aptos"/>
                <w:sz w:val="18"/>
                <w:szCs w:val="18"/>
              </w:rPr>
              <w:t>Většina klientů</w:t>
            </w:r>
            <w:r w:rsidR="00232817" w:rsidRPr="00947880">
              <w:rPr>
                <w:rFonts w:asciiTheme="majorHAnsi" w:eastAsia="Aptos" w:hAnsiTheme="majorHAnsi" w:cs="Aptos"/>
                <w:sz w:val="18"/>
                <w:szCs w:val="18"/>
              </w:rPr>
              <w:t xml:space="preserve"> dnešního</w:t>
            </w:r>
            <w:r w:rsidRPr="00947880">
              <w:rPr>
                <w:rFonts w:asciiTheme="majorHAnsi" w:eastAsia="Aptos" w:hAnsiTheme="majorHAnsi" w:cs="Aptos"/>
                <w:sz w:val="18"/>
                <w:szCs w:val="18"/>
              </w:rPr>
              <w:t xml:space="preserve"> </w:t>
            </w:r>
            <w:r w:rsidR="004326AF">
              <w:rPr>
                <w:rFonts w:asciiTheme="majorHAnsi" w:eastAsia="Aptos" w:hAnsiTheme="majorHAnsi" w:cs="Aptos"/>
                <w:sz w:val="18"/>
                <w:szCs w:val="18"/>
              </w:rPr>
              <w:t>B</w:t>
            </w:r>
            <w:r w:rsidR="00611E31" w:rsidRPr="00947880">
              <w:rPr>
                <w:rFonts w:asciiTheme="majorHAnsi" w:eastAsia="Aptos" w:hAnsiTheme="majorHAnsi" w:cs="Aptos"/>
                <w:sz w:val="18"/>
                <w:szCs w:val="18"/>
              </w:rPr>
              <w:t xml:space="preserve">CDZ přichází na základě </w:t>
            </w:r>
            <w:r w:rsidR="00976930" w:rsidRPr="00947880">
              <w:rPr>
                <w:rFonts w:asciiTheme="majorHAnsi" w:eastAsia="Aptos" w:hAnsiTheme="majorHAnsi" w:cs="Aptos"/>
                <w:sz w:val="18"/>
                <w:szCs w:val="18"/>
              </w:rPr>
              <w:t xml:space="preserve">informací či </w:t>
            </w:r>
            <w:r w:rsidR="00611E31" w:rsidRPr="00947880">
              <w:rPr>
                <w:rFonts w:asciiTheme="majorHAnsi" w:eastAsia="Aptos" w:hAnsiTheme="majorHAnsi" w:cs="Aptos"/>
                <w:sz w:val="18"/>
                <w:szCs w:val="18"/>
              </w:rPr>
              <w:t xml:space="preserve">doporučení ambulantních </w:t>
            </w:r>
            <w:r w:rsidR="00E86CDB" w:rsidRPr="00947880">
              <w:rPr>
                <w:rFonts w:asciiTheme="majorHAnsi" w:eastAsia="Aptos" w:hAnsiTheme="majorHAnsi" w:cs="Aptos"/>
                <w:sz w:val="18"/>
                <w:szCs w:val="18"/>
              </w:rPr>
              <w:t xml:space="preserve">lékařů-praktiků Rovněž platí, </w:t>
            </w:r>
            <w:r w:rsidR="00851FFB" w:rsidRPr="00947880">
              <w:rPr>
                <w:rFonts w:asciiTheme="majorHAnsi" w:eastAsia="Aptos" w:hAnsiTheme="majorHAnsi" w:cs="Aptos"/>
                <w:sz w:val="18"/>
                <w:szCs w:val="18"/>
              </w:rPr>
              <w:t>ž</w:t>
            </w:r>
            <w:r w:rsidR="00E86CDB" w:rsidRPr="00947880">
              <w:rPr>
                <w:rFonts w:asciiTheme="majorHAnsi" w:eastAsia="Aptos" w:hAnsiTheme="majorHAnsi" w:cs="Aptos"/>
                <w:sz w:val="18"/>
                <w:szCs w:val="18"/>
              </w:rPr>
              <w:t xml:space="preserve">e část pacientů přichází do </w:t>
            </w:r>
            <w:r w:rsidR="002F2C44">
              <w:rPr>
                <w:rFonts w:asciiTheme="majorHAnsi" w:eastAsia="Aptos" w:hAnsiTheme="majorHAnsi" w:cs="Aptos"/>
                <w:sz w:val="18"/>
                <w:szCs w:val="18"/>
              </w:rPr>
              <w:t>B</w:t>
            </w:r>
            <w:r w:rsidR="00E86CDB" w:rsidRPr="00947880">
              <w:rPr>
                <w:rFonts w:asciiTheme="majorHAnsi" w:eastAsia="Aptos" w:hAnsiTheme="majorHAnsi" w:cs="Aptos"/>
                <w:sz w:val="18"/>
                <w:szCs w:val="18"/>
              </w:rPr>
              <w:t>CDZ na základě osobně získaných informac</w:t>
            </w:r>
            <w:r w:rsidR="00851FFB" w:rsidRPr="00947880">
              <w:rPr>
                <w:rFonts w:asciiTheme="majorHAnsi" w:eastAsia="Aptos" w:hAnsiTheme="majorHAnsi" w:cs="Aptos"/>
                <w:sz w:val="18"/>
                <w:szCs w:val="18"/>
              </w:rPr>
              <w:t>í</w:t>
            </w:r>
            <w:r w:rsidR="008C5C25">
              <w:rPr>
                <w:rFonts w:asciiTheme="majorHAnsi" w:eastAsia="Aptos" w:hAnsiTheme="majorHAnsi" w:cs="Aptos"/>
                <w:sz w:val="18"/>
                <w:szCs w:val="18"/>
              </w:rPr>
              <w:t xml:space="preserve"> od jiných pacientů </w:t>
            </w:r>
            <w:r w:rsidR="00EA0915">
              <w:rPr>
                <w:rFonts w:asciiTheme="majorHAnsi" w:eastAsia="Aptos" w:hAnsiTheme="majorHAnsi" w:cs="Aptos"/>
                <w:sz w:val="18"/>
                <w:szCs w:val="18"/>
              </w:rPr>
              <w:t xml:space="preserve">či zájemců, jejichž počet i díky projektu roste. </w:t>
            </w:r>
          </w:p>
        </w:tc>
      </w:tr>
    </w:tbl>
    <w:p w14:paraId="3350F43A" w14:textId="3739F3A1" w:rsidR="7FF4B22D" w:rsidRDefault="0EDE5E62" w:rsidP="3BF45301">
      <w:pPr>
        <w:spacing w:line="278" w:lineRule="auto"/>
      </w:pPr>
      <w:r w:rsidRPr="3BF45301">
        <w:rPr>
          <w:rFonts w:ascii="Aptos" w:eastAsia="Aptos" w:hAnsi="Aptos" w:cs="Aptos"/>
        </w:rPr>
        <w:t xml:space="preserve"> </w:t>
      </w:r>
    </w:p>
    <w:p w14:paraId="550552E5" w14:textId="41DC6E35" w:rsidR="7FF4B22D" w:rsidRPr="00F879A1" w:rsidRDefault="0EDE5E62" w:rsidP="3BF45301">
      <w:pPr>
        <w:pStyle w:val="Heading4"/>
        <w:spacing w:line="278" w:lineRule="auto"/>
        <w:rPr>
          <w:rFonts w:ascii="Aptos Display" w:hAnsi="Aptos Display"/>
        </w:rPr>
      </w:pPr>
      <w:r w:rsidRPr="00F879A1">
        <w:rPr>
          <w:rFonts w:ascii="Aptos Display" w:eastAsia="Aptos" w:hAnsi="Aptos Display" w:cs="Aptos"/>
        </w:rPr>
        <w:t>Změna v šíři nabízené komunitní péče</w:t>
      </w:r>
    </w:p>
    <w:tbl>
      <w:tblPr>
        <w:tblStyle w:val="TableGrid"/>
        <w:tblW w:w="0" w:type="auto"/>
        <w:tblLayout w:type="fixed"/>
        <w:tblLook w:val="04A0" w:firstRow="1" w:lastRow="0" w:firstColumn="1" w:lastColumn="0" w:noHBand="0" w:noVBand="1"/>
      </w:tblPr>
      <w:tblGrid>
        <w:gridCol w:w="2122"/>
        <w:gridCol w:w="780"/>
        <w:gridCol w:w="6113"/>
      </w:tblGrid>
      <w:tr w:rsidR="3BF45301" w14:paraId="55E09531" w14:textId="77777777" w:rsidTr="7A5F7E7C">
        <w:trPr>
          <w:trHeight w:val="192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A224C0" w14:textId="40FCE052" w:rsidR="3BF45301" w:rsidRPr="004566FC" w:rsidRDefault="3BF45301" w:rsidP="3BF45301">
            <w:pPr>
              <w:rPr>
                <w:rFonts w:ascii="Aptos Display" w:hAnsi="Aptos Display"/>
                <w:sz w:val="18"/>
                <w:szCs w:val="18"/>
              </w:rPr>
            </w:pPr>
            <w:r w:rsidRPr="004566FC">
              <w:rPr>
                <w:rFonts w:ascii="Aptos Display" w:eastAsia="Aptos" w:hAnsi="Aptos Display" w:cs="Aptos"/>
                <w:sz w:val="18"/>
                <w:szCs w:val="18"/>
              </w:rPr>
              <w:t>Je doloženo, že na úrovni stejného regionu (tj. s podobnou časovou dostupnosti) došlo ke zvýšení druhů nabízené psychiatrické komunitní péče.</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2205D0" w14:textId="7216A6A9"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 xml:space="preserve"> 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A148D0" w14:textId="678F9C17" w:rsidR="00C6392C" w:rsidRDefault="00A56344" w:rsidP="00A56344">
            <w:pPr>
              <w:rPr>
                <w:rFonts w:ascii="Aptos" w:eastAsia="Aptos" w:hAnsi="Aptos" w:cs="Aptos"/>
                <w:sz w:val="18"/>
                <w:szCs w:val="18"/>
              </w:rPr>
            </w:pPr>
            <w:r w:rsidRPr="7A5F7E7C">
              <w:rPr>
                <w:rFonts w:ascii="Aptos" w:eastAsia="Aptos" w:hAnsi="Aptos" w:cs="Aptos"/>
                <w:sz w:val="18"/>
                <w:szCs w:val="18"/>
              </w:rPr>
              <w:t xml:space="preserve">Zvyšuje se počet klientů </w:t>
            </w:r>
            <w:r w:rsidR="00663E0B" w:rsidRPr="7A5F7E7C">
              <w:rPr>
                <w:rFonts w:ascii="Aptos" w:eastAsia="Aptos" w:hAnsi="Aptos" w:cs="Aptos"/>
                <w:sz w:val="18"/>
                <w:szCs w:val="18"/>
              </w:rPr>
              <w:t xml:space="preserve">služby </w:t>
            </w:r>
            <w:r w:rsidR="00663E0B">
              <w:rPr>
                <w:rFonts w:ascii="Aptos" w:eastAsia="Aptos" w:hAnsi="Aptos" w:cs="Aptos"/>
                <w:sz w:val="18"/>
                <w:szCs w:val="18"/>
              </w:rPr>
              <w:t>centra</w:t>
            </w:r>
            <w:r w:rsidR="00714115">
              <w:rPr>
                <w:rFonts w:ascii="Aptos" w:eastAsia="Aptos" w:hAnsi="Aptos" w:cs="Aptos"/>
                <w:sz w:val="18"/>
                <w:szCs w:val="18"/>
              </w:rPr>
              <w:t xml:space="preserve">, </w:t>
            </w:r>
            <w:r>
              <w:rPr>
                <w:rFonts w:ascii="Aptos" w:eastAsia="Aptos" w:hAnsi="Aptos" w:cs="Aptos"/>
                <w:sz w:val="18"/>
                <w:szCs w:val="18"/>
              </w:rPr>
              <w:t xml:space="preserve">přičemž </w:t>
            </w:r>
            <w:r w:rsidRPr="7A5F7E7C">
              <w:rPr>
                <w:rFonts w:ascii="Aptos" w:eastAsia="Aptos" w:hAnsi="Aptos" w:cs="Aptos"/>
                <w:sz w:val="18"/>
                <w:szCs w:val="18"/>
              </w:rPr>
              <w:t xml:space="preserve">důvodem není lepší podoba služby, ale její samotná existence v dostatečné kapacitě a geografické blízkosti. </w:t>
            </w:r>
          </w:p>
          <w:p w14:paraId="0421659F" w14:textId="77777777" w:rsidR="000008A6" w:rsidRDefault="000008A6" w:rsidP="00A56344">
            <w:pPr>
              <w:rPr>
                <w:rFonts w:ascii="Aptos" w:eastAsia="Aptos" w:hAnsi="Aptos" w:cs="Aptos"/>
                <w:sz w:val="18"/>
                <w:szCs w:val="18"/>
              </w:rPr>
            </w:pPr>
          </w:p>
          <w:p w14:paraId="6B203FE8" w14:textId="619308CF" w:rsidR="00C6392C" w:rsidRDefault="000008A6" w:rsidP="0025324A">
            <w:pPr>
              <w:spacing w:line="259" w:lineRule="auto"/>
              <w:rPr>
                <w:rFonts w:ascii="Aptos" w:eastAsia="Aptos" w:hAnsi="Aptos" w:cs="Aptos"/>
                <w:sz w:val="18"/>
                <w:szCs w:val="18"/>
              </w:rPr>
            </w:pPr>
            <w:r>
              <w:rPr>
                <w:rFonts w:ascii="Aptos" w:eastAsia="Aptos" w:hAnsi="Aptos" w:cs="Aptos"/>
                <w:sz w:val="18"/>
                <w:szCs w:val="18"/>
              </w:rPr>
              <w:t xml:space="preserve">Respondent uvedl, že </w:t>
            </w:r>
            <w:r w:rsidR="006A42A4">
              <w:rPr>
                <w:rFonts w:ascii="Aptos" w:eastAsia="Aptos" w:hAnsi="Aptos" w:cs="Aptos"/>
                <w:sz w:val="18"/>
                <w:szCs w:val="18"/>
              </w:rPr>
              <w:t xml:space="preserve">ještě </w:t>
            </w:r>
            <w:r>
              <w:rPr>
                <w:rFonts w:ascii="Aptos" w:eastAsia="Aptos" w:hAnsi="Aptos" w:cs="Aptos"/>
                <w:sz w:val="18"/>
                <w:szCs w:val="18"/>
              </w:rPr>
              <w:t>p</w:t>
            </w:r>
            <w:r w:rsidR="002F2C44" w:rsidRPr="002F2C44">
              <w:rPr>
                <w:rFonts w:ascii="Aptos" w:eastAsia="Aptos" w:hAnsi="Aptos" w:cs="Aptos"/>
                <w:sz w:val="18"/>
                <w:szCs w:val="18"/>
              </w:rPr>
              <w:t xml:space="preserve">řed 5 lety </w:t>
            </w:r>
            <w:r w:rsidR="00714115">
              <w:rPr>
                <w:rFonts w:ascii="Aptos" w:eastAsia="Aptos" w:hAnsi="Aptos" w:cs="Aptos"/>
                <w:sz w:val="18"/>
                <w:szCs w:val="18"/>
              </w:rPr>
              <w:t>v </w:t>
            </w:r>
            <w:r w:rsidR="00F879A1">
              <w:rPr>
                <w:rFonts w:ascii="Aptos" w:eastAsia="Aptos" w:hAnsi="Aptos" w:cs="Aptos"/>
                <w:sz w:val="18"/>
                <w:szCs w:val="18"/>
              </w:rPr>
              <w:t xml:space="preserve">regionu </w:t>
            </w:r>
            <w:r w:rsidR="00F879A1" w:rsidRPr="002F2C44">
              <w:rPr>
                <w:rFonts w:ascii="Aptos" w:eastAsia="Aptos" w:hAnsi="Aptos" w:cs="Aptos"/>
                <w:sz w:val="18"/>
                <w:szCs w:val="18"/>
              </w:rPr>
              <w:t>neexistovala</w:t>
            </w:r>
            <w:r w:rsidR="00F153FA">
              <w:rPr>
                <w:rFonts w:ascii="Aptos" w:eastAsia="Aptos" w:hAnsi="Aptos" w:cs="Aptos"/>
                <w:sz w:val="18"/>
                <w:szCs w:val="18"/>
              </w:rPr>
              <w:t xml:space="preserve"> komunitní služba</w:t>
            </w:r>
            <w:r w:rsidR="00367CCE">
              <w:rPr>
                <w:rFonts w:ascii="Aptos" w:eastAsia="Aptos" w:hAnsi="Aptos" w:cs="Aptos"/>
                <w:sz w:val="18"/>
                <w:szCs w:val="18"/>
              </w:rPr>
              <w:t>.</w:t>
            </w:r>
            <w:r w:rsidR="006A42A4">
              <w:rPr>
                <w:rFonts w:ascii="Aptos" w:eastAsia="Aptos" w:hAnsi="Aptos" w:cs="Aptos"/>
                <w:sz w:val="18"/>
                <w:szCs w:val="18"/>
              </w:rPr>
              <w:t xml:space="preserve"> Nyní je kapacita BCDZ naplněna</w:t>
            </w:r>
            <w:r w:rsidR="0031290F">
              <w:rPr>
                <w:rFonts w:ascii="Aptos" w:eastAsia="Aptos" w:hAnsi="Aptos" w:cs="Aptos"/>
                <w:sz w:val="18"/>
                <w:szCs w:val="18"/>
              </w:rPr>
              <w:t xml:space="preserve"> a poptávka nejen v</w:t>
            </w:r>
            <w:r w:rsidR="004418C4">
              <w:rPr>
                <w:rFonts w:ascii="Aptos" w:eastAsia="Aptos" w:hAnsi="Aptos" w:cs="Aptos"/>
                <w:sz w:val="18"/>
                <w:szCs w:val="18"/>
              </w:rPr>
              <w:t> </w:t>
            </w:r>
            <w:r w:rsidR="0031290F">
              <w:rPr>
                <w:rFonts w:ascii="Aptos" w:eastAsia="Aptos" w:hAnsi="Aptos" w:cs="Aptos"/>
                <w:sz w:val="18"/>
                <w:szCs w:val="18"/>
              </w:rPr>
              <w:t>B</w:t>
            </w:r>
            <w:r w:rsidR="004418C4">
              <w:rPr>
                <w:rFonts w:ascii="Aptos" w:eastAsia="Aptos" w:hAnsi="Aptos" w:cs="Aptos"/>
                <w:sz w:val="18"/>
                <w:szCs w:val="18"/>
              </w:rPr>
              <w:t>CDZ roste</w:t>
            </w:r>
            <w:r w:rsidR="0031290F">
              <w:rPr>
                <w:rFonts w:ascii="Aptos" w:eastAsia="Aptos" w:hAnsi="Aptos" w:cs="Aptos"/>
                <w:sz w:val="18"/>
                <w:szCs w:val="18"/>
              </w:rPr>
              <w:t xml:space="preserve">. BCDZ </w:t>
            </w:r>
            <w:r w:rsidR="00D8451C">
              <w:rPr>
                <w:rFonts w:ascii="Aptos" w:eastAsia="Aptos" w:hAnsi="Aptos" w:cs="Aptos"/>
                <w:sz w:val="18"/>
                <w:szCs w:val="18"/>
              </w:rPr>
              <w:t>„</w:t>
            </w:r>
            <w:r w:rsidR="0031290F">
              <w:rPr>
                <w:rFonts w:ascii="Aptos" w:eastAsia="Aptos" w:hAnsi="Aptos" w:cs="Aptos"/>
                <w:sz w:val="18"/>
                <w:szCs w:val="18"/>
              </w:rPr>
              <w:t>není nafukovací</w:t>
            </w:r>
            <w:r w:rsidR="00D8451C">
              <w:rPr>
                <w:rFonts w:ascii="Aptos" w:eastAsia="Aptos" w:hAnsi="Aptos" w:cs="Aptos"/>
                <w:sz w:val="18"/>
                <w:szCs w:val="18"/>
              </w:rPr>
              <w:t>“</w:t>
            </w:r>
            <w:r w:rsidR="0031290F">
              <w:rPr>
                <w:rFonts w:ascii="Aptos" w:eastAsia="Aptos" w:hAnsi="Aptos" w:cs="Aptos"/>
                <w:sz w:val="18"/>
                <w:szCs w:val="18"/>
              </w:rPr>
              <w:t xml:space="preserve"> a tak se snaží</w:t>
            </w:r>
            <w:r w:rsidR="0005757E">
              <w:rPr>
                <w:rFonts w:ascii="Aptos" w:eastAsia="Aptos" w:hAnsi="Aptos" w:cs="Aptos"/>
                <w:sz w:val="18"/>
                <w:szCs w:val="18"/>
              </w:rPr>
              <w:t xml:space="preserve"> </w:t>
            </w:r>
            <w:r w:rsidR="00367CCE">
              <w:rPr>
                <w:rFonts w:ascii="Aptos" w:eastAsia="Aptos" w:hAnsi="Aptos" w:cs="Aptos"/>
                <w:sz w:val="18"/>
                <w:szCs w:val="18"/>
              </w:rPr>
              <w:t xml:space="preserve">striktně </w:t>
            </w:r>
            <w:r w:rsidR="002F2C44" w:rsidRPr="002F2C44">
              <w:rPr>
                <w:rFonts w:ascii="Aptos" w:eastAsia="Aptos" w:hAnsi="Aptos" w:cs="Aptos"/>
                <w:sz w:val="18"/>
                <w:szCs w:val="18"/>
              </w:rPr>
              <w:t>dodržovat standard</w:t>
            </w:r>
            <w:r w:rsidR="0005757E">
              <w:rPr>
                <w:rFonts w:ascii="Aptos" w:eastAsia="Aptos" w:hAnsi="Aptos" w:cs="Aptos"/>
                <w:sz w:val="18"/>
                <w:szCs w:val="18"/>
              </w:rPr>
              <w:t>y</w:t>
            </w:r>
            <w:r w:rsidR="002F2C44" w:rsidRPr="002F2C44">
              <w:rPr>
                <w:rFonts w:ascii="Aptos" w:eastAsia="Aptos" w:hAnsi="Aptos" w:cs="Aptos"/>
                <w:sz w:val="18"/>
                <w:szCs w:val="18"/>
              </w:rPr>
              <w:t xml:space="preserve"> centra duševních zdraví, kter</w:t>
            </w:r>
            <w:r w:rsidR="0005757E">
              <w:rPr>
                <w:rFonts w:ascii="Aptos" w:eastAsia="Aptos" w:hAnsi="Aptos" w:cs="Aptos"/>
                <w:sz w:val="18"/>
                <w:szCs w:val="18"/>
              </w:rPr>
              <w:t>é uvádí, s jakými typy pacientů mohou v</w:t>
            </w:r>
            <w:r w:rsidR="0025324A">
              <w:rPr>
                <w:rFonts w:ascii="Aptos" w:eastAsia="Aptos" w:hAnsi="Aptos" w:cs="Aptos"/>
                <w:sz w:val="18"/>
                <w:szCs w:val="18"/>
              </w:rPr>
              <w:t xml:space="preserve"> centru pracovat. </w:t>
            </w:r>
          </w:p>
          <w:p w14:paraId="3DA486C9" w14:textId="77777777" w:rsidR="0025324A" w:rsidRDefault="0025324A" w:rsidP="0025324A">
            <w:pPr>
              <w:spacing w:line="259" w:lineRule="auto"/>
              <w:rPr>
                <w:rFonts w:ascii="Aptos" w:eastAsia="Aptos" w:hAnsi="Aptos" w:cs="Aptos"/>
                <w:sz w:val="18"/>
                <w:szCs w:val="18"/>
              </w:rPr>
            </w:pPr>
          </w:p>
          <w:p w14:paraId="0F619E73" w14:textId="1C8D0B4E" w:rsidR="00A56344" w:rsidRDefault="00A56344" w:rsidP="00A56344">
            <w:pPr>
              <w:rPr>
                <w:rFonts w:ascii="Aptos" w:eastAsia="Aptos" w:hAnsi="Aptos" w:cs="Aptos"/>
                <w:sz w:val="18"/>
                <w:szCs w:val="18"/>
              </w:rPr>
            </w:pPr>
            <w:r w:rsidRPr="7A5F7E7C">
              <w:rPr>
                <w:rFonts w:ascii="Aptos" w:eastAsia="Aptos" w:hAnsi="Aptos" w:cs="Aptos"/>
                <w:sz w:val="18"/>
                <w:szCs w:val="18"/>
              </w:rPr>
              <w:t>Rozhodující</w:t>
            </w:r>
            <w:r>
              <w:rPr>
                <w:rFonts w:ascii="Aptos" w:eastAsia="Aptos" w:hAnsi="Aptos" w:cs="Aptos"/>
                <w:sz w:val="18"/>
                <w:szCs w:val="18"/>
              </w:rPr>
              <w:t xml:space="preserve">m faktorem je tedy </w:t>
            </w:r>
            <w:r w:rsidRPr="7A5F7E7C">
              <w:rPr>
                <w:rFonts w:ascii="Aptos" w:eastAsia="Aptos" w:hAnsi="Aptos" w:cs="Aptos"/>
                <w:sz w:val="18"/>
                <w:szCs w:val="18"/>
              </w:rPr>
              <w:t xml:space="preserve">zlepšená </w:t>
            </w:r>
            <w:r w:rsidR="00C6392C">
              <w:rPr>
                <w:rFonts w:ascii="Aptos" w:eastAsia="Aptos" w:hAnsi="Aptos" w:cs="Aptos"/>
                <w:sz w:val="18"/>
                <w:szCs w:val="18"/>
              </w:rPr>
              <w:t xml:space="preserve">nabídka na </w:t>
            </w:r>
            <w:r w:rsidR="007518FC">
              <w:rPr>
                <w:rFonts w:ascii="Aptos" w:eastAsia="Aptos" w:hAnsi="Aptos" w:cs="Aptos"/>
                <w:sz w:val="18"/>
                <w:szCs w:val="18"/>
              </w:rPr>
              <w:t>straně</w:t>
            </w:r>
            <w:r w:rsidR="00C6392C">
              <w:rPr>
                <w:rFonts w:ascii="Aptos" w:eastAsia="Aptos" w:hAnsi="Aptos" w:cs="Aptos"/>
                <w:sz w:val="18"/>
                <w:szCs w:val="18"/>
              </w:rPr>
              <w:t xml:space="preserve"> nabíze</w:t>
            </w:r>
            <w:r w:rsidR="00AC7B89">
              <w:rPr>
                <w:rFonts w:ascii="Aptos" w:eastAsia="Aptos" w:hAnsi="Aptos" w:cs="Aptos"/>
                <w:sz w:val="18"/>
                <w:szCs w:val="18"/>
              </w:rPr>
              <w:t>ných služeb jako např. cesty za pacientem domů, návštěvy</w:t>
            </w:r>
            <w:r w:rsidR="007518FC">
              <w:rPr>
                <w:rFonts w:ascii="Aptos" w:eastAsia="Aptos" w:hAnsi="Aptos" w:cs="Aptos"/>
                <w:sz w:val="18"/>
                <w:szCs w:val="18"/>
              </w:rPr>
              <w:t xml:space="preserve"> pacientů </w:t>
            </w:r>
            <w:r w:rsidR="00AC7B89">
              <w:rPr>
                <w:rFonts w:ascii="Aptos" w:eastAsia="Aptos" w:hAnsi="Aptos" w:cs="Aptos"/>
                <w:sz w:val="18"/>
                <w:szCs w:val="18"/>
              </w:rPr>
              <w:t>již v psychiatrických léčebnách</w:t>
            </w:r>
            <w:r w:rsidR="0037762D">
              <w:rPr>
                <w:rFonts w:ascii="Aptos" w:eastAsia="Aptos" w:hAnsi="Aptos" w:cs="Aptos"/>
                <w:sz w:val="18"/>
                <w:szCs w:val="18"/>
              </w:rPr>
              <w:t xml:space="preserve">, tedy relevantní mix psychiatrie, sociální </w:t>
            </w:r>
            <w:r w:rsidR="007518FC">
              <w:rPr>
                <w:rFonts w:ascii="Aptos" w:eastAsia="Aptos" w:hAnsi="Aptos" w:cs="Aptos"/>
                <w:sz w:val="18"/>
                <w:szCs w:val="18"/>
              </w:rPr>
              <w:t>služby</w:t>
            </w:r>
            <w:r w:rsidR="0037762D">
              <w:rPr>
                <w:rFonts w:ascii="Aptos" w:eastAsia="Aptos" w:hAnsi="Aptos" w:cs="Aptos"/>
                <w:sz w:val="18"/>
                <w:szCs w:val="18"/>
              </w:rPr>
              <w:t xml:space="preserve"> </w:t>
            </w:r>
            <w:r w:rsidR="006D6B32">
              <w:rPr>
                <w:rFonts w:ascii="Aptos" w:eastAsia="Aptos" w:hAnsi="Aptos" w:cs="Aptos"/>
                <w:sz w:val="18"/>
                <w:szCs w:val="18"/>
              </w:rPr>
              <w:t>samozřejmě založený na dobré dostupnosti</w:t>
            </w:r>
            <w:r w:rsidR="007249A2">
              <w:rPr>
                <w:rFonts w:ascii="Aptos" w:eastAsia="Aptos" w:hAnsi="Aptos" w:cs="Aptos"/>
                <w:sz w:val="18"/>
                <w:szCs w:val="18"/>
              </w:rPr>
              <w:t xml:space="preserve"> dané služby.</w:t>
            </w:r>
          </w:p>
          <w:p w14:paraId="5A59F5F6" w14:textId="6E176C25" w:rsidR="3BF45301" w:rsidRDefault="3BF45301" w:rsidP="7A5F7E7C">
            <w:pPr>
              <w:rPr>
                <w:rFonts w:ascii="Aptos" w:eastAsia="Aptos" w:hAnsi="Aptos" w:cs="Aptos"/>
                <w:sz w:val="18"/>
                <w:szCs w:val="18"/>
              </w:rPr>
            </w:pPr>
          </w:p>
        </w:tc>
      </w:tr>
      <w:tr w:rsidR="3BF45301" w14:paraId="476EA0A7"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E417AB" w14:textId="2457958D" w:rsidR="3BF45301" w:rsidRDefault="3BF45301" w:rsidP="3BF45301">
            <w:r w:rsidRPr="0089534D">
              <w:rPr>
                <w:rFonts w:ascii="Aptos Display" w:eastAsia="Aptos" w:hAnsi="Aptos Display" w:cs="Aptos"/>
                <w:sz w:val="18"/>
                <w:szCs w:val="18"/>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sidRPr="3BF45301">
              <w:rPr>
                <w:rFonts w:ascii="Aptos" w:eastAsia="Aptos" w:hAnsi="Aptos" w:cs="Aptos"/>
                <w:sz w:val="16"/>
                <w:szCs w:val="16"/>
              </w:rPr>
              <w:t>.</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760FF4" w14:textId="128F6FE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p>
          <w:p w14:paraId="6D44906F" w14:textId="65A04140" w:rsidR="3BF45301" w:rsidRDefault="3BF45301" w:rsidP="3BF45301">
            <w:pPr>
              <w:rPr>
                <w:rFonts w:ascii="Aptos" w:eastAsia="Aptos" w:hAnsi="Aptos" w:cs="Aptos"/>
                <w:sz w:val="16"/>
                <w:szCs w:val="16"/>
              </w:rPr>
            </w:pPr>
            <w:r w:rsidRPr="3BF45301">
              <w:rPr>
                <w:rFonts w:ascii="Aptos" w:eastAsia="Aptos" w:hAnsi="Aptos" w:cs="Aptos"/>
                <w:sz w:val="16"/>
                <w:szCs w:val="16"/>
              </w:rPr>
              <w:t>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A5133A5" w14:textId="68FC61D2" w:rsidR="00D13714" w:rsidRDefault="00244225" w:rsidP="7A5F7E7C">
            <w:pPr>
              <w:rPr>
                <w:rFonts w:ascii="Aptos" w:eastAsia="Aptos" w:hAnsi="Aptos" w:cs="Aptos"/>
                <w:sz w:val="18"/>
                <w:szCs w:val="18"/>
              </w:rPr>
            </w:pPr>
            <w:r>
              <w:rPr>
                <w:rFonts w:ascii="Aptos" w:eastAsia="Aptos" w:hAnsi="Aptos" w:cs="Aptos"/>
                <w:sz w:val="18"/>
                <w:szCs w:val="18"/>
              </w:rPr>
              <w:t xml:space="preserve">Zřejmě ano, </w:t>
            </w:r>
            <w:r w:rsidR="00487EEC">
              <w:rPr>
                <w:rFonts w:ascii="Aptos" w:eastAsia="Aptos" w:hAnsi="Aptos" w:cs="Aptos"/>
                <w:sz w:val="18"/>
                <w:szCs w:val="18"/>
              </w:rPr>
              <w:t xml:space="preserve">dle </w:t>
            </w:r>
            <w:r w:rsidR="00213038">
              <w:rPr>
                <w:rFonts w:ascii="Aptos" w:eastAsia="Aptos" w:hAnsi="Aptos" w:cs="Aptos"/>
                <w:sz w:val="18"/>
                <w:szCs w:val="18"/>
              </w:rPr>
              <w:t xml:space="preserve">respondenta </w:t>
            </w:r>
            <w:r>
              <w:rPr>
                <w:rFonts w:ascii="Aptos" w:eastAsia="Aptos" w:hAnsi="Aptos" w:cs="Aptos"/>
                <w:sz w:val="18"/>
                <w:szCs w:val="18"/>
              </w:rPr>
              <w:t>existují takoví pacienti</w:t>
            </w:r>
            <w:r w:rsidR="00855948">
              <w:rPr>
                <w:rFonts w:ascii="Aptos" w:eastAsia="Aptos" w:hAnsi="Aptos" w:cs="Aptos"/>
                <w:sz w:val="18"/>
                <w:szCs w:val="18"/>
              </w:rPr>
              <w:t>. Hlavním faktorem je zde mobilita posky</w:t>
            </w:r>
            <w:r w:rsidR="00487EEC">
              <w:rPr>
                <w:rFonts w:ascii="Aptos" w:eastAsia="Aptos" w:hAnsi="Aptos" w:cs="Aptos"/>
                <w:sz w:val="18"/>
                <w:szCs w:val="18"/>
              </w:rPr>
              <w:t>tované služby v terénu.</w:t>
            </w:r>
          </w:p>
          <w:p w14:paraId="591F2360" w14:textId="77777777" w:rsidR="00487EEC" w:rsidRDefault="00487EEC" w:rsidP="7A5F7E7C">
            <w:pPr>
              <w:rPr>
                <w:rFonts w:ascii="Aptos" w:eastAsia="Aptos" w:hAnsi="Aptos" w:cs="Aptos"/>
                <w:sz w:val="18"/>
                <w:szCs w:val="18"/>
              </w:rPr>
            </w:pPr>
          </w:p>
          <w:p w14:paraId="3181044F" w14:textId="41035E81" w:rsidR="00D13714" w:rsidRDefault="00D13714" w:rsidP="7A5F7E7C">
            <w:pPr>
              <w:rPr>
                <w:rFonts w:ascii="Aptos" w:eastAsia="Aptos" w:hAnsi="Aptos" w:cs="Aptos"/>
                <w:sz w:val="18"/>
                <w:szCs w:val="18"/>
              </w:rPr>
            </w:pPr>
            <w:r>
              <w:rPr>
                <w:rFonts w:ascii="Aptos" w:eastAsia="Aptos" w:hAnsi="Aptos" w:cs="Aptos"/>
                <w:sz w:val="18"/>
                <w:szCs w:val="18"/>
              </w:rPr>
              <w:t>To je proti minulosti</w:t>
            </w:r>
            <w:r w:rsidR="00AD0DA4">
              <w:rPr>
                <w:rFonts w:ascii="Aptos" w:eastAsia="Aptos" w:hAnsi="Aptos" w:cs="Aptos"/>
                <w:sz w:val="18"/>
                <w:szCs w:val="18"/>
              </w:rPr>
              <w:t xml:space="preserve">, kdy se </w:t>
            </w:r>
            <w:r w:rsidR="00125E28">
              <w:rPr>
                <w:rFonts w:ascii="Aptos" w:eastAsia="Aptos" w:hAnsi="Aptos" w:cs="Aptos"/>
                <w:sz w:val="18"/>
                <w:szCs w:val="18"/>
              </w:rPr>
              <w:t xml:space="preserve">většina </w:t>
            </w:r>
            <w:r w:rsidR="00AD0DA4">
              <w:rPr>
                <w:rFonts w:ascii="Aptos" w:eastAsia="Aptos" w:hAnsi="Aptos" w:cs="Aptos"/>
                <w:sz w:val="18"/>
                <w:szCs w:val="18"/>
              </w:rPr>
              <w:t>péče odehrávala v ordinacích ambulantních péče,</w:t>
            </w:r>
            <w:r>
              <w:rPr>
                <w:rFonts w:ascii="Aptos" w:eastAsia="Aptos" w:hAnsi="Aptos" w:cs="Aptos"/>
                <w:sz w:val="18"/>
                <w:szCs w:val="18"/>
              </w:rPr>
              <w:t xml:space="preserve"> významný rozdíl.</w:t>
            </w:r>
          </w:p>
        </w:tc>
      </w:tr>
    </w:tbl>
    <w:p w14:paraId="2722D85C" w14:textId="52617C0D" w:rsidR="7FF4B22D" w:rsidRDefault="0EDE5E62" w:rsidP="3BF45301">
      <w:pPr>
        <w:spacing w:line="278" w:lineRule="auto"/>
      </w:pPr>
      <w:r w:rsidRPr="3BF45301">
        <w:rPr>
          <w:rFonts w:ascii="Aptos" w:eastAsia="Aptos" w:hAnsi="Aptos" w:cs="Aptos"/>
        </w:rPr>
        <w:t xml:space="preserve"> </w:t>
      </w:r>
    </w:p>
    <w:p w14:paraId="541B4F70" w14:textId="2CAA5DEA" w:rsidR="7FF4B22D" w:rsidRPr="00F879A1" w:rsidRDefault="0EDE5E62" w:rsidP="3BF45301">
      <w:pPr>
        <w:pStyle w:val="Heading4"/>
        <w:spacing w:line="278" w:lineRule="auto"/>
        <w:rPr>
          <w:rFonts w:ascii="Aptos Display" w:hAnsi="Aptos Display"/>
        </w:rPr>
      </w:pPr>
      <w:r w:rsidRPr="00F879A1">
        <w:rPr>
          <w:rFonts w:ascii="Aptos Display" w:eastAsia="Aptos" w:hAnsi="Aptos Display" w:cs="Aptos"/>
        </w:rPr>
        <w:lastRenderedPageBreak/>
        <w:t>Změna v pracovních postupech směřujících k větší podpoře komunitní péče</w:t>
      </w:r>
    </w:p>
    <w:tbl>
      <w:tblPr>
        <w:tblStyle w:val="TableGrid"/>
        <w:tblW w:w="0" w:type="auto"/>
        <w:tblLayout w:type="fixed"/>
        <w:tblLook w:val="04A0" w:firstRow="1" w:lastRow="0" w:firstColumn="1" w:lastColumn="0" w:noHBand="0" w:noVBand="1"/>
      </w:tblPr>
      <w:tblGrid>
        <w:gridCol w:w="2122"/>
        <w:gridCol w:w="795"/>
        <w:gridCol w:w="6098"/>
      </w:tblGrid>
      <w:tr w:rsidR="3BF45301" w14:paraId="47D3580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640299F" w14:textId="321D31A8" w:rsidR="3BF45301" w:rsidRPr="006E1E6C" w:rsidRDefault="006A3E1D" w:rsidP="3BF45301">
            <w:pPr>
              <w:rPr>
                <w:rFonts w:ascii="Aptos Display" w:hAnsi="Aptos Display"/>
                <w:sz w:val="18"/>
                <w:szCs w:val="18"/>
              </w:rPr>
            </w:pPr>
            <w:r w:rsidRPr="006E1E6C">
              <w:rPr>
                <w:rFonts w:ascii="Aptos Display" w:eastAsia="Aptos" w:hAnsi="Aptos Display" w:cs="Aptos"/>
                <w:sz w:val="18"/>
                <w:szCs w:val="18"/>
              </w:rPr>
              <w:t>Je doloženo, že na úrovni jedné instituce došlo ke změně pracovních postupů, které mohou mít dopad na zvýšený podíl osob, kteří jsou v rámci instituce zařazeni do služeb psychiatrické komunitní péče</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1A8D3B3" w14:textId="1F7E607E" w:rsidR="3BF45301" w:rsidRDefault="3BF45301" w:rsidP="3BF45301">
            <w:pPr>
              <w:rPr>
                <w:rFonts w:ascii="Aptos" w:eastAsia="Aptos" w:hAnsi="Aptos" w:cs="Aptos"/>
                <w:sz w:val="16"/>
                <w:szCs w:val="16"/>
              </w:rPr>
            </w:pPr>
            <w:r w:rsidRPr="3BF45301">
              <w:rPr>
                <w:rFonts w:ascii="Aptos" w:eastAsia="Aptos" w:hAnsi="Aptos" w:cs="Aptos"/>
                <w:sz w:val="16"/>
                <w:szCs w:val="16"/>
              </w:rPr>
              <w:t xml:space="preserve">A2.2.4 A2.2.5 BC1.1.1 BC1.1.2 </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254D5B" w14:textId="2E053B23" w:rsidR="00125B11" w:rsidRDefault="00545AE8" w:rsidP="7A5F7E7C">
            <w:pPr>
              <w:rPr>
                <w:rFonts w:ascii="Aptos Display" w:eastAsia="Arial" w:hAnsi="Aptos Display" w:cs="Arial"/>
                <w:color w:val="000000" w:themeColor="text1"/>
                <w:sz w:val="18"/>
                <w:szCs w:val="18"/>
              </w:rPr>
            </w:pPr>
            <w:r w:rsidRPr="006E1E6C">
              <w:rPr>
                <w:rFonts w:ascii="Aptos Display" w:eastAsia="Arial" w:hAnsi="Aptos Display" w:cs="Arial"/>
                <w:color w:val="000000" w:themeColor="text1"/>
                <w:sz w:val="18"/>
                <w:szCs w:val="18"/>
              </w:rPr>
              <w:t>Především se p</w:t>
            </w:r>
            <w:r w:rsidR="008527C7" w:rsidRPr="006E1E6C">
              <w:rPr>
                <w:rFonts w:ascii="Aptos Display" w:eastAsia="Arial" w:hAnsi="Aptos Display" w:cs="Arial"/>
                <w:color w:val="000000" w:themeColor="text1"/>
                <w:sz w:val="18"/>
                <w:szCs w:val="18"/>
              </w:rPr>
              <w:t xml:space="preserve">roměnila podoba prvního </w:t>
            </w:r>
            <w:r w:rsidRPr="006E1E6C">
              <w:rPr>
                <w:rFonts w:ascii="Aptos Display" w:eastAsia="Arial" w:hAnsi="Aptos Display" w:cs="Arial"/>
                <w:color w:val="000000" w:themeColor="text1"/>
                <w:sz w:val="18"/>
                <w:szCs w:val="18"/>
              </w:rPr>
              <w:t>kontaktu</w:t>
            </w:r>
            <w:r w:rsidR="008527C7" w:rsidRPr="006E1E6C">
              <w:rPr>
                <w:rFonts w:ascii="Aptos Display" w:eastAsia="Arial" w:hAnsi="Aptos Display" w:cs="Arial"/>
                <w:color w:val="000000" w:themeColor="text1"/>
                <w:sz w:val="18"/>
                <w:szCs w:val="18"/>
              </w:rPr>
              <w:t xml:space="preserve"> s</w:t>
            </w:r>
            <w:r w:rsidR="006E1E6C">
              <w:rPr>
                <w:rFonts w:ascii="Aptos Display" w:eastAsia="Arial" w:hAnsi="Aptos Display" w:cs="Arial"/>
                <w:color w:val="000000" w:themeColor="text1"/>
                <w:sz w:val="18"/>
                <w:szCs w:val="18"/>
              </w:rPr>
              <w:t> </w:t>
            </w:r>
            <w:r w:rsidR="006E1E6C" w:rsidRPr="006E1E6C">
              <w:rPr>
                <w:rFonts w:ascii="Aptos Display" w:eastAsia="Arial" w:hAnsi="Aptos Display" w:cs="Arial"/>
                <w:color w:val="000000" w:themeColor="text1"/>
                <w:sz w:val="18"/>
                <w:szCs w:val="18"/>
              </w:rPr>
              <w:t>pacientem,</w:t>
            </w:r>
            <w:r w:rsidR="006E1E6C">
              <w:rPr>
                <w:rFonts w:ascii="Aptos Display" w:eastAsia="Arial" w:hAnsi="Aptos Display" w:cs="Arial"/>
                <w:color w:val="000000" w:themeColor="text1"/>
                <w:sz w:val="18"/>
                <w:szCs w:val="18"/>
              </w:rPr>
              <w:t xml:space="preserve"> </w:t>
            </w:r>
            <w:r w:rsidR="00B75153" w:rsidRPr="006E1E6C">
              <w:rPr>
                <w:rFonts w:ascii="Aptos Display" w:eastAsia="Arial" w:hAnsi="Aptos Display" w:cs="Arial"/>
                <w:color w:val="000000" w:themeColor="text1"/>
                <w:sz w:val="18"/>
                <w:szCs w:val="18"/>
              </w:rPr>
              <w:t xml:space="preserve">protože před projektem </w:t>
            </w:r>
            <w:r w:rsidR="00213038">
              <w:rPr>
                <w:rFonts w:ascii="Aptos Display" w:eastAsia="Arial" w:hAnsi="Aptos Display" w:cs="Arial"/>
                <w:color w:val="000000" w:themeColor="text1"/>
                <w:sz w:val="18"/>
                <w:szCs w:val="18"/>
              </w:rPr>
              <w:t>B</w:t>
            </w:r>
            <w:r w:rsidR="00B75153" w:rsidRPr="006E1E6C">
              <w:rPr>
                <w:rFonts w:ascii="Aptos Display" w:eastAsia="Arial" w:hAnsi="Aptos Display" w:cs="Arial"/>
                <w:color w:val="000000" w:themeColor="text1"/>
                <w:sz w:val="18"/>
                <w:szCs w:val="18"/>
              </w:rPr>
              <w:t xml:space="preserve">CDZ </w:t>
            </w:r>
            <w:r w:rsidR="00060000">
              <w:rPr>
                <w:rFonts w:ascii="Aptos Display" w:eastAsia="Arial" w:hAnsi="Aptos Display" w:cs="Arial"/>
                <w:color w:val="000000" w:themeColor="text1"/>
                <w:sz w:val="18"/>
                <w:szCs w:val="18"/>
              </w:rPr>
              <w:t>měl pacient vlastně jedinou možnost, nechat se vyšetřit v</w:t>
            </w:r>
            <w:r w:rsidR="008A614E">
              <w:rPr>
                <w:rFonts w:ascii="Aptos Display" w:eastAsia="Arial" w:hAnsi="Aptos Display" w:cs="Arial"/>
                <w:color w:val="000000" w:themeColor="text1"/>
                <w:sz w:val="18"/>
                <w:szCs w:val="18"/>
              </w:rPr>
              <w:t xml:space="preserve"> ambulance </w:t>
            </w:r>
            <w:r w:rsidR="003B0696">
              <w:rPr>
                <w:rFonts w:ascii="Aptos Display" w:eastAsia="Arial" w:hAnsi="Aptos Display" w:cs="Arial"/>
                <w:color w:val="000000" w:themeColor="text1"/>
                <w:sz w:val="18"/>
                <w:szCs w:val="18"/>
              </w:rPr>
              <w:t>psychiatra</w:t>
            </w:r>
            <w:r w:rsidR="008A614E">
              <w:rPr>
                <w:rFonts w:ascii="Aptos Display" w:eastAsia="Arial" w:hAnsi="Aptos Display" w:cs="Arial"/>
                <w:color w:val="000000" w:themeColor="text1"/>
                <w:sz w:val="18"/>
                <w:szCs w:val="18"/>
              </w:rPr>
              <w:t xml:space="preserve"> nebo v ordinaci lékaře praktika. </w:t>
            </w:r>
            <w:r w:rsidR="00E30826">
              <w:rPr>
                <w:rFonts w:ascii="Aptos Display" w:eastAsia="Arial" w:hAnsi="Aptos Display" w:cs="Arial"/>
                <w:color w:val="000000" w:themeColor="text1"/>
                <w:sz w:val="18"/>
                <w:szCs w:val="18"/>
              </w:rPr>
              <w:t xml:space="preserve">Nyní </w:t>
            </w:r>
            <w:r w:rsidR="00AF78B8">
              <w:rPr>
                <w:rFonts w:ascii="Aptos Display" w:eastAsia="Arial" w:hAnsi="Aptos Display" w:cs="Arial"/>
                <w:color w:val="000000" w:themeColor="text1"/>
                <w:sz w:val="18"/>
                <w:szCs w:val="18"/>
              </w:rPr>
              <w:t xml:space="preserve">taky </w:t>
            </w:r>
            <w:r w:rsidR="00E30826">
              <w:rPr>
                <w:rFonts w:ascii="Aptos Display" w:eastAsia="Arial" w:hAnsi="Aptos Display" w:cs="Arial"/>
                <w:color w:val="000000" w:themeColor="text1"/>
                <w:sz w:val="18"/>
                <w:szCs w:val="18"/>
              </w:rPr>
              <w:t>dochází k „záchytu pacientů“ v terénu.</w:t>
            </w:r>
          </w:p>
          <w:p w14:paraId="79BF8BB0" w14:textId="4877CDF7" w:rsidR="00F157C2" w:rsidRDefault="00E30826" w:rsidP="7A5F7E7C">
            <w:pPr>
              <w:rPr>
                <w:rFonts w:ascii="Aptos Display" w:eastAsia="Arial" w:hAnsi="Aptos Display" w:cs="Arial"/>
                <w:color w:val="000000" w:themeColor="text1"/>
                <w:sz w:val="18"/>
                <w:szCs w:val="18"/>
              </w:rPr>
            </w:pPr>
            <w:r>
              <w:rPr>
                <w:rFonts w:ascii="Aptos Display" w:eastAsia="Arial" w:hAnsi="Aptos Display" w:cs="Arial"/>
                <w:color w:val="000000" w:themeColor="text1"/>
                <w:sz w:val="18"/>
                <w:szCs w:val="18"/>
              </w:rPr>
              <w:t xml:space="preserve"> </w:t>
            </w:r>
          </w:p>
          <w:p w14:paraId="408CE8BD" w14:textId="2891BD34" w:rsidR="00A56344" w:rsidRDefault="006F4100" w:rsidP="7A5F7E7C">
            <w:pPr>
              <w:rPr>
                <w:rFonts w:ascii="Aptos Display" w:eastAsia="Arial" w:hAnsi="Aptos Display" w:cs="Arial"/>
                <w:color w:val="000000" w:themeColor="text1"/>
                <w:sz w:val="18"/>
                <w:szCs w:val="18"/>
              </w:rPr>
            </w:pPr>
            <w:r>
              <w:rPr>
                <w:rFonts w:ascii="Aptos Display" w:eastAsia="Arial" w:hAnsi="Aptos Display" w:cs="Arial"/>
                <w:color w:val="000000" w:themeColor="text1"/>
                <w:sz w:val="18"/>
                <w:szCs w:val="18"/>
              </w:rPr>
              <w:t>Dle respondent</w:t>
            </w:r>
            <w:r w:rsidR="00F157C2">
              <w:rPr>
                <w:rFonts w:ascii="Aptos Display" w:eastAsia="Arial" w:hAnsi="Aptos Display" w:cs="Arial"/>
                <w:color w:val="000000" w:themeColor="text1"/>
                <w:sz w:val="18"/>
                <w:szCs w:val="18"/>
              </w:rPr>
              <w:t>a</w:t>
            </w:r>
            <w:r>
              <w:rPr>
                <w:rFonts w:ascii="Aptos Display" w:eastAsia="Arial" w:hAnsi="Aptos Display" w:cs="Arial"/>
                <w:color w:val="000000" w:themeColor="text1"/>
                <w:sz w:val="18"/>
                <w:szCs w:val="18"/>
              </w:rPr>
              <w:t xml:space="preserve"> to </w:t>
            </w:r>
            <w:r w:rsidR="00F157C2">
              <w:rPr>
                <w:rFonts w:ascii="Aptos Display" w:eastAsia="Arial" w:hAnsi="Aptos Display" w:cs="Arial"/>
                <w:color w:val="000000" w:themeColor="text1"/>
                <w:sz w:val="18"/>
                <w:szCs w:val="18"/>
              </w:rPr>
              <w:t xml:space="preserve">může být dáno </w:t>
            </w:r>
            <w:r>
              <w:rPr>
                <w:rFonts w:ascii="Aptos Display" w:eastAsia="Arial" w:hAnsi="Aptos Display" w:cs="Arial"/>
                <w:color w:val="000000" w:themeColor="text1"/>
                <w:sz w:val="18"/>
                <w:szCs w:val="18"/>
              </w:rPr>
              <w:t xml:space="preserve">zvýšenou aktivitou tzv. mobilní </w:t>
            </w:r>
            <w:r w:rsidR="00E66207">
              <w:rPr>
                <w:rFonts w:ascii="Aptos Display" w:eastAsia="Arial" w:hAnsi="Aptos Display" w:cs="Arial"/>
                <w:color w:val="000000" w:themeColor="text1"/>
                <w:sz w:val="18"/>
                <w:szCs w:val="18"/>
              </w:rPr>
              <w:t>psychiatrie v</w:t>
            </w:r>
            <w:r w:rsidR="000C546B">
              <w:rPr>
                <w:rFonts w:ascii="Aptos Display" w:eastAsia="Arial" w:hAnsi="Aptos Display" w:cs="Arial"/>
                <w:color w:val="000000" w:themeColor="text1"/>
                <w:sz w:val="18"/>
                <w:szCs w:val="18"/>
              </w:rPr>
              <w:t> </w:t>
            </w:r>
            <w:r w:rsidR="00E66207">
              <w:rPr>
                <w:rFonts w:ascii="Aptos Display" w:eastAsia="Arial" w:hAnsi="Aptos Display" w:cs="Arial"/>
                <w:color w:val="000000" w:themeColor="text1"/>
                <w:sz w:val="18"/>
                <w:szCs w:val="18"/>
              </w:rPr>
              <w:t>terénu</w:t>
            </w:r>
            <w:r w:rsidR="000C546B">
              <w:rPr>
                <w:rFonts w:ascii="Aptos Display" w:eastAsia="Arial" w:hAnsi="Aptos Display" w:cs="Arial"/>
                <w:color w:val="000000" w:themeColor="text1"/>
                <w:sz w:val="18"/>
                <w:szCs w:val="18"/>
              </w:rPr>
              <w:t xml:space="preserve"> v kombinaci s prvky sociální péče v domovech pacientů</w:t>
            </w:r>
            <w:r w:rsidR="00E66207">
              <w:rPr>
                <w:rFonts w:ascii="Aptos Display" w:eastAsia="Arial" w:hAnsi="Aptos Display" w:cs="Arial"/>
                <w:color w:val="000000" w:themeColor="text1"/>
                <w:sz w:val="18"/>
                <w:szCs w:val="18"/>
              </w:rPr>
              <w:t xml:space="preserve">. </w:t>
            </w:r>
            <w:r w:rsidR="00D86C09">
              <w:rPr>
                <w:rFonts w:ascii="Aptos Display" w:eastAsia="Arial" w:hAnsi="Aptos Display" w:cs="Arial"/>
                <w:color w:val="000000" w:themeColor="text1"/>
                <w:sz w:val="18"/>
                <w:szCs w:val="18"/>
              </w:rPr>
              <w:t>Velkou roli hraj</w:t>
            </w:r>
            <w:r w:rsidR="00D2331C">
              <w:rPr>
                <w:rFonts w:ascii="Aptos Display" w:eastAsia="Arial" w:hAnsi="Aptos Display" w:cs="Arial"/>
                <w:color w:val="000000" w:themeColor="text1"/>
                <w:sz w:val="18"/>
                <w:szCs w:val="18"/>
              </w:rPr>
              <w:t>e</w:t>
            </w:r>
            <w:r w:rsidR="00D86C09">
              <w:rPr>
                <w:rFonts w:ascii="Aptos Display" w:eastAsia="Arial" w:hAnsi="Aptos Display" w:cs="Arial"/>
                <w:color w:val="000000" w:themeColor="text1"/>
                <w:sz w:val="18"/>
                <w:szCs w:val="18"/>
              </w:rPr>
              <w:t xml:space="preserve"> multidisciplinární tým s vysokou mobilit</w:t>
            </w:r>
            <w:r w:rsidR="003B0696">
              <w:rPr>
                <w:rFonts w:ascii="Aptos Display" w:eastAsia="Arial" w:hAnsi="Aptos Display" w:cs="Arial"/>
                <w:color w:val="000000" w:themeColor="text1"/>
                <w:sz w:val="18"/>
                <w:szCs w:val="18"/>
              </w:rPr>
              <w:t>ou.</w:t>
            </w:r>
          </w:p>
          <w:p w14:paraId="4FF0158E" w14:textId="77777777" w:rsidR="00125B11" w:rsidRDefault="00125B11" w:rsidP="7A5F7E7C">
            <w:pPr>
              <w:rPr>
                <w:rFonts w:ascii="Aptos Display" w:eastAsia="Arial" w:hAnsi="Aptos Display" w:cs="Arial"/>
                <w:color w:val="000000" w:themeColor="text1"/>
                <w:sz w:val="18"/>
                <w:szCs w:val="18"/>
              </w:rPr>
            </w:pPr>
          </w:p>
          <w:p w14:paraId="3AA73CB0" w14:textId="57DB7B3E" w:rsidR="00B62AE9" w:rsidRPr="006E1E6C" w:rsidRDefault="00B62AE9" w:rsidP="7A5F7E7C">
            <w:pPr>
              <w:rPr>
                <w:rFonts w:ascii="Aptos Display" w:eastAsia="Arial" w:hAnsi="Aptos Display" w:cs="Arial"/>
                <w:color w:val="000000" w:themeColor="text1"/>
                <w:sz w:val="18"/>
                <w:szCs w:val="18"/>
              </w:rPr>
            </w:pPr>
            <w:r>
              <w:rPr>
                <w:rFonts w:ascii="Aptos Display" w:eastAsia="Arial" w:hAnsi="Aptos Display" w:cs="Arial"/>
                <w:color w:val="000000" w:themeColor="text1"/>
                <w:sz w:val="18"/>
                <w:szCs w:val="18"/>
              </w:rPr>
              <w:t xml:space="preserve">Vyhledávání pacientů </w:t>
            </w:r>
            <w:r w:rsidR="004F0CC5">
              <w:rPr>
                <w:rFonts w:ascii="Aptos Display" w:eastAsia="Arial" w:hAnsi="Aptos Display" w:cs="Arial"/>
                <w:color w:val="000000" w:themeColor="text1"/>
                <w:sz w:val="18"/>
                <w:szCs w:val="18"/>
              </w:rPr>
              <w:t xml:space="preserve">v terénu </w:t>
            </w:r>
            <w:r>
              <w:rPr>
                <w:rFonts w:ascii="Aptos Display" w:eastAsia="Arial" w:hAnsi="Aptos Display" w:cs="Arial"/>
                <w:color w:val="000000" w:themeColor="text1"/>
                <w:sz w:val="18"/>
                <w:szCs w:val="18"/>
              </w:rPr>
              <w:t>s</w:t>
            </w:r>
            <w:r w:rsidR="000C546B">
              <w:rPr>
                <w:rFonts w:ascii="Aptos Display" w:eastAsia="Arial" w:hAnsi="Aptos Display" w:cs="Arial"/>
                <w:color w:val="000000" w:themeColor="text1"/>
                <w:sz w:val="18"/>
                <w:szCs w:val="18"/>
              </w:rPr>
              <w:t> </w:t>
            </w:r>
            <w:r>
              <w:rPr>
                <w:rFonts w:ascii="Aptos Display" w:eastAsia="Arial" w:hAnsi="Aptos Display" w:cs="Arial"/>
                <w:color w:val="000000" w:themeColor="text1"/>
                <w:sz w:val="18"/>
                <w:szCs w:val="18"/>
              </w:rPr>
              <w:t>cílem</w:t>
            </w:r>
            <w:r w:rsidR="000C546B">
              <w:rPr>
                <w:rFonts w:ascii="Aptos Display" w:eastAsia="Arial" w:hAnsi="Aptos Display" w:cs="Arial"/>
                <w:color w:val="000000" w:themeColor="text1"/>
                <w:sz w:val="18"/>
                <w:szCs w:val="18"/>
              </w:rPr>
              <w:t xml:space="preserve"> </w:t>
            </w:r>
            <w:r w:rsidR="004E0989">
              <w:rPr>
                <w:rFonts w:ascii="Aptos Display" w:eastAsia="Arial" w:hAnsi="Aptos Display" w:cs="Arial"/>
                <w:color w:val="000000" w:themeColor="text1"/>
                <w:sz w:val="18"/>
                <w:szCs w:val="18"/>
              </w:rPr>
              <w:t>nabídnout a poskytnout službu potřebným lze nejen v</w:t>
            </w:r>
            <w:r w:rsidR="00125B11">
              <w:rPr>
                <w:rFonts w:ascii="Aptos Display" w:eastAsia="Arial" w:hAnsi="Aptos Display" w:cs="Arial"/>
                <w:color w:val="000000" w:themeColor="text1"/>
                <w:sz w:val="18"/>
                <w:szCs w:val="18"/>
              </w:rPr>
              <w:t> BCDZ a jeho spádové oblast</w:t>
            </w:r>
            <w:r w:rsidR="003B0696">
              <w:rPr>
                <w:rFonts w:ascii="Aptos Display" w:eastAsia="Arial" w:hAnsi="Aptos Display" w:cs="Arial"/>
                <w:color w:val="000000" w:themeColor="text1"/>
                <w:sz w:val="18"/>
                <w:szCs w:val="18"/>
              </w:rPr>
              <w:t xml:space="preserve">i </w:t>
            </w:r>
            <w:r w:rsidR="004E0989">
              <w:rPr>
                <w:rFonts w:ascii="Aptos Display" w:eastAsia="Arial" w:hAnsi="Aptos Display" w:cs="Arial"/>
                <w:color w:val="000000" w:themeColor="text1"/>
                <w:sz w:val="18"/>
                <w:szCs w:val="18"/>
              </w:rPr>
              <w:t>považovat za trend</w:t>
            </w:r>
            <w:r w:rsidR="001056D3">
              <w:rPr>
                <w:rFonts w:ascii="Aptos Display" w:eastAsia="Arial" w:hAnsi="Aptos Display" w:cs="Arial"/>
                <w:color w:val="000000" w:themeColor="text1"/>
                <w:sz w:val="18"/>
                <w:szCs w:val="18"/>
              </w:rPr>
              <w:t>. Mnoho potenciálních pacientů není schopno si konta</w:t>
            </w:r>
            <w:r w:rsidR="004C0074">
              <w:rPr>
                <w:rFonts w:ascii="Aptos Display" w:eastAsia="Arial" w:hAnsi="Aptos Display" w:cs="Arial"/>
                <w:color w:val="000000" w:themeColor="text1"/>
                <w:sz w:val="18"/>
                <w:szCs w:val="18"/>
              </w:rPr>
              <w:t>k</w:t>
            </w:r>
            <w:r w:rsidR="001056D3">
              <w:rPr>
                <w:rFonts w:ascii="Aptos Display" w:eastAsia="Arial" w:hAnsi="Aptos Display" w:cs="Arial"/>
                <w:color w:val="000000" w:themeColor="text1"/>
                <w:sz w:val="18"/>
                <w:szCs w:val="18"/>
              </w:rPr>
              <w:t>t na centrum či nemo</w:t>
            </w:r>
            <w:r w:rsidR="004C0074">
              <w:rPr>
                <w:rFonts w:ascii="Aptos Display" w:eastAsia="Arial" w:hAnsi="Aptos Display" w:cs="Arial"/>
                <w:color w:val="000000" w:themeColor="text1"/>
                <w:sz w:val="18"/>
                <w:szCs w:val="18"/>
              </w:rPr>
              <w:t>c</w:t>
            </w:r>
            <w:r w:rsidR="001056D3">
              <w:rPr>
                <w:rFonts w:ascii="Aptos Display" w:eastAsia="Arial" w:hAnsi="Aptos Display" w:cs="Arial"/>
                <w:color w:val="000000" w:themeColor="text1"/>
                <w:sz w:val="18"/>
                <w:szCs w:val="18"/>
              </w:rPr>
              <w:t xml:space="preserve">nici </w:t>
            </w:r>
            <w:r w:rsidR="00E100DD">
              <w:rPr>
                <w:rFonts w:ascii="Aptos Display" w:eastAsia="Arial" w:hAnsi="Aptos Display" w:cs="Arial"/>
                <w:color w:val="000000" w:themeColor="text1"/>
                <w:sz w:val="18"/>
                <w:szCs w:val="18"/>
              </w:rPr>
              <w:t>samostatně</w:t>
            </w:r>
            <w:r w:rsidR="001056D3">
              <w:rPr>
                <w:rFonts w:ascii="Aptos Display" w:eastAsia="Arial" w:hAnsi="Aptos Display" w:cs="Arial"/>
                <w:color w:val="000000" w:themeColor="text1"/>
                <w:sz w:val="18"/>
                <w:szCs w:val="18"/>
              </w:rPr>
              <w:t xml:space="preserve"> </w:t>
            </w:r>
            <w:r w:rsidR="00E100DD">
              <w:rPr>
                <w:rFonts w:ascii="Aptos Display" w:eastAsia="Arial" w:hAnsi="Aptos Display" w:cs="Arial"/>
                <w:color w:val="000000" w:themeColor="text1"/>
                <w:sz w:val="18"/>
                <w:szCs w:val="18"/>
              </w:rPr>
              <w:t>vyhledat</w:t>
            </w:r>
            <w:r w:rsidR="001056D3">
              <w:rPr>
                <w:rFonts w:ascii="Aptos Display" w:eastAsia="Arial" w:hAnsi="Aptos Display" w:cs="Arial"/>
                <w:color w:val="000000" w:themeColor="text1"/>
                <w:sz w:val="18"/>
                <w:szCs w:val="18"/>
              </w:rPr>
              <w:t xml:space="preserve">, kontaktovat a </w:t>
            </w:r>
            <w:r w:rsidR="0052360F">
              <w:rPr>
                <w:rFonts w:ascii="Aptos Display" w:eastAsia="Arial" w:hAnsi="Aptos Display" w:cs="Arial"/>
                <w:color w:val="000000" w:themeColor="text1"/>
                <w:sz w:val="18"/>
                <w:szCs w:val="18"/>
              </w:rPr>
              <w:t>přijít</w:t>
            </w:r>
            <w:r w:rsidR="001056D3">
              <w:rPr>
                <w:rFonts w:ascii="Aptos Display" w:eastAsia="Arial" w:hAnsi="Aptos Display" w:cs="Arial"/>
                <w:color w:val="000000" w:themeColor="text1"/>
                <w:sz w:val="18"/>
                <w:szCs w:val="18"/>
              </w:rPr>
              <w:t>.</w:t>
            </w:r>
          </w:p>
        </w:tc>
      </w:tr>
      <w:tr w:rsidR="3BF45301" w14:paraId="71C6E835"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1BEF6E" w14:textId="6ACA528F" w:rsidR="3BF45301" w:rsidRPr="004F0CC5" w:rsidRDefault="3BF45301" w:rsidP="3BF45301">
            <w:pPr>
              <w:rPr>
                <w:rFonts w:ascii="Aptos Display" w:eastAsia="Aptos" w:hAnsi="Aptos Display" w:cs="Aptos"/>
                <w:sz w:val="18"/>
                <w:szCs w:val="18"/>
              </w:rPr>
            </w:pPr>
            <w:r w:rsidRPr="004F0CC5">
              <w:rPr>
                <w:rFonts w:ascii="Aptos Display" w:eastAsia="Aptos" w:hAnsi="Aptos Display" w:cs="Aptos"/>
                <w:sz w:val="18"/>
                <w:szCs w:val="18"/>
              </w:rPr>
              <w:t>Existují aktéři z řad cílových skupin, kteří nově využili služeb psychiatrické komunitní péče</w:t>
            </w:r>
            <w:r w:rsidR="3D99BDE1" w:rsidRPr="004F0CC5">
              <w:rPr>
                <w:rFonts w:ascii="Aptos Display" w:eastAsia="Aptos" w:hAnsi="Aptos Display" w:cs="Aptos"/>
                <w:sz w:val="18"/>
                <w:szCs w:val="18"/>
              </w:rPr>
              <w:t xml:space="preserve">. </w:t>
            </w:r>
            <w:r w:rsidR="00652C2C" w:rsidRPr="004F0CC5">
              <w:rPr>
                <w:rFonts w:ascii="Aptos Display" w:eastAsia="Aptos" w:hAnsi="Aptos Display" w:cs="Aptos"/>
                <w:sz w:val="18"/>
                <w:szCs w:val="18"/>
              </w:rPr>
              <w:t>Uvést</w:t>
            </w:r>
            <w:r w:rsidR="3D99BDE1" w:rsidRPr="004F0CC5">
              <w:rPr>
                <w:rFonts w:ascii="Aptos Display" w:eastAsia="Aptos" w:hAnsi="Aptos Display" w:cs="Aptos"/>
                <w:sz w:val="18"/>
                <w:szCs w:val="18"/>
              </w:rPr>
              <w:t>, čím způsobeno:</w:t>
            </w:r>
            <w:r w:rsidRPr="004F0CC5">
              <w:rPr>
                <w:rFonts w:ascii="Aptos Display" w:eastAsia="Aptos" w:hAnsi="Aptos Display" w:cs="Aptos"/>
                <w:sz w:val="18"/>
                <w:szCs w:val="18"/>
              </w:rPr>
              <w:t xml:space="preserve"> zvýšenou časovou dostupností či vyšší kapacitou služby</w:t>
            </w:r>
            <w:r w:rsidR="09521F0E" w:rsidRPr="004F0CC5">
              <w:rPr>
                <w:rFonts w:ascii="Aptos Display" w:eastAsia="Aptos" w:hAnsi="Aptos Display" w:cs="Aptos"/>
                <w:sz w:val="18"/>
                <w:szCs w:val="18"/>
              </w:rPr>
              <w:t xml:space="preserve"> nebo</w:t>
            </w:r>
            <w:r w:rsidRPr="004F0CC5">
              <w:rPr>
                <w:rFonts w:ascii="Aptos Display" w:eastAsia="Aptos" w:hAnsi="Aptos Display" w:cs="Aptos"/>
                <w:sz w:val="18"/>
                <w:szCs w:val="18"/>
              </w:rPr>
              <w:t xml:space="preserve"> změnou ve způsobu, jakým jim byla léčba stanovena.</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27F9901" w14:textId="2268BCB9" w:rsidR="3BF45301" w:rsidRDefault="3BF45301" w:rsidP="3BF45301">
            <w:pPr>
              <w:rPr>
                <w:rFonts w:ascii="Aptos" w:eastAsia="Aptos" w:hAnsi="Aptos" w:cs="Aptos"/>
                <w:sz w:val="16"/>
                <w:szCs w:val="16"/>
              </w:rPr>
            </w:pPr>
            <w:r w:rsidRPr="3BF45301">
              <w:rPr>
                <w:rFonts w:ascii="Aptos" w:eastAsia="Aptos" w:hAnsi="Aptos" w:cs="Aptos"/>
                <w:sz w:val="16"/>
                <w:szCs w:val="16"/>
              </w:rPr>
              <w:t>A2.2.4 A2.2.5</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B457775" w14:textId="2E2D1E2B" w:rsidR="00FE2807" w:rsidRDefault="027D6589" w:rsidP="7A5F7E7C">
            <w:pPr>
              <w:rPr>
                <w:rFonts w:ascii="Aptos Display" w:eastAsia="Aptos" w:hAnsi="Aptos Display" w:cs="Aptos"/>
                <w:sz w:val="18"/>
                <w:szCs w:val="18"/>
              </w:rPr>
            </w:pPr>
            <w:r w:rsidRPr="006E1E6C">
              <w:rPr>
                <w:rFonts w:ascii="Aptos Display" w:eastAsia="Aptos" w:hAnsi="Aptos Display" w:cs="Aptos"/>
                <w:sz w:val="18"/>
                <w:szCs w:val="18"/>
              </w:rPr>
              <w:t xml:space="preserve"> </w:t>
            </w:r>
            <w:r w:rsidR="004F0CC5">
              <w:rPr>
                <w:rFonts w:ascii="Aptos Display" w:eastAsia="Aptos" w:hAnsi="Aptos Display" w:cs="Aptos"/>
                <w:sz w:val="18"/>
                <w:szCs w:val="18"/>
              </w:rPr>
              <w:t>Počet pacientů využívající služby</w:t>
            </w:r>
            <w:r w:rsidR="0053278F">
              <w:rPr>
                <w:rFonts w:ascii="Aptos Display" w:eastAsia="Aptos" w:hAnsi="Aptos Display" w:cs="Aptos"/>
                <w:sz w:val="18"/>
                <w:szCs w:val="18"/>
              </w:rPr>
              <w:t xml:space="preserve"> </w:t>
            </w:r>
            <w:r w:rsidR="00A528A9">
              <w:rPr>
                <w:rFonts w:ascii="Aptos Display" w:eastAsia="Aptos" w:hAnsi="Aptos Display" w:cs="Aptos"/>
                <w:sz w:val="18"/>
                <w:szCs w:val="18"/>
              </w:rPr>
              <w:t xml:space="preserve">komunitní péče v </w:t>
            </w:r>
            <w:r w:rsidR="0053278F">
              <w:rPr>
                <w:rFonts w:ascii="Aptos Display" w:eastAsia="Aptos" w:hAnsi="Aptos Display" w:cs="Aptos"/>
                <w:sz w:val="18"/>
                <w:szCs w:val="18"/>
              </w:rPr>
              <w:t>B</w:t>
            </w:r>
            <w:r w:rsidR="004F0CC5">
              <w:rPr>
                <w:rFonts w:ascii="Aptos Display" w:eastAsia="Aptos" w:hAnsi="Aptos Display" w:cs="Aptos"/>
                <w:sz w:val="18"/>
                <w:szCs w:val="18"/>
              </w:rPr>
              <w:t xml:space="preserve">CDZ roste. </w:t>
            </w:r>
            <w:r w:rsidR="4C7BC419" w:rsidRPr="006E1E6C">
              <w:rPr>
                <w:rFonts w:ascii="Aptos Display" w:eastAsia="Aptos" w:hAnsi="Aptos Display" w:cs="Aptos"/>
                <w:sz w:val="18"/>
                <w:szCs w:val="18"/>
              </w:rPr>
              <w:t>Způsobeno</w:t>
            </w:r>
            <w:r w:rsidR="00652C2C">
              <w:rPr>
                <w:rFonts w:ascii="Aptos Display" w:eastAsia="Aptos" w:hAnsi="Aptos Display" w:cs="Aptos"/>
                <w:sz w:val="18"/>
                <w:szCs w:val="18"/>
              </w:rPr>
              <w:t xml:space="preserve"> to je</w:t>
            </w:r>
            <w:r w:rsidR="4C7BC419" w:rsidRPr="006E1E6C">
              <w:rPr>
                <w:rFonts w:ascii="Aptos Display" w:eastAsia="Aptos" w:hAnsi="Aptos Display" w:cs="Aptos"/>
                <w:sz w:val="18"/>
                <w:szCs w:val="18"/>
              </w:rPr>
              <w:t xml:space="preserve"> zejména</w:t>
            </w:r>
            <w:r w:rsidR="00D23FEA">
              <w:rPr>
                <w:rFonts w:ascii="Aptos Display" w:eastAsia="Aptos" w:hAnsi="Aptos Display" w:cs="Aptos"/>
                <w:sz w:val="18"/>
                <w:szCs w:val="18"/>
              </w:rPr>
              <w:t xml:space="preserve"> účinnou spoluprací s organizacemi sociálních Služeb (Charita, Diakonie</w:t>
            </w:r>
            <w:r w:rsidR="00B043BB">
              <w:rPr>
                <w:rFonts w:ascii="Aptos Display" w:eastAsia="Aptos" w:hAnsi="Aptos Display" w:cs="Aptos"/>
                <w:sz w:val="18"/>
                <w:szCs w:val="18"/>
              </w:rPr>
              <w:t>) a službami velké nemocnice ve FM s psychiatrickým oddělení</w:t>
            </w:r>
            <w:r w:rsidR="00F43797">
              <w:rPr>
                <w:rFonts w:ascii="Aptos Display" w:eastAsia="Aptos" w:hAnsi="Aptos Display" w:cs="Aptos"/>
                <w:sz w:val="18"/>
                <w:szCs w:val="18"/>
              </w:rPr>
              <w:t xml:space="preserve">m. </w:t>
            </w:r>
            <w:r w:rsidR="00205DE1">
              <w:rPr>
                <w:rFonts w:ascii="Aptos Display" w:eastAsia="Aptos" w:hAnsi="Aptos Display" w:cs="Aptos"/>
                <w:sz w:val="18"/>
                <w:szCs w:val="18"/>
              </w:rPr>
              <w:t>J</w:t>
            </w:r>
            <w:r w:rsidR="001A41A8">
              <w:rPr>
                <w:rFonts w:ascii="Aptos Display" w:eastAsia="Aptos" w:hAnsi="Aptos Display" w:cs="Aptos"/>
                <w:sz w:val="18"/>
                <w:szCs w:val="18"/>
              </w:rPr>
              <w:t>de o</w:t>
            </w:r>
            <w:r w:rsidR="4C7BC419" w:rsidRPr="006E1E6C">
              <w:rPr>
                <w:rFonts w:ascii="Aptos Display" w:eastAsia="Aptos" w:hAnsi="Aptos Display" w:cs="Aptos"/>
                <w:sz w:val="18"/>
                <w:szCs w:val="18"/>
              </w:rPr>
              <w:t xml:space="preserve"> místn</w:t>
            </w:r>
            <w:r w:rsidR="001A41A8">
              <w:rPr>
                <w:rFonts w:ascii="Aptos Display" w:eastAsia="Aptos" w:hAnsi="Aptos Display" w:cs="Aptos"/>
                <w:sz w:val="18"/>
                <w:szCs w:val="18"/>
              </w:rPr>
              <w:t>ě</w:t>
            </w:r>
            <w:r w:rsidR="4C7BC419" w:rsidRPr="006E1E6C">
              <w:rPr>
                <w:rFonts w:ascii="Aptos Display" w:eastAsia="Aptos" w:hAnsi="Aptos Display" w:cs="Aptos"/>
                <w:sz w:val="18"/>
                <w:szCs w:val="18"/>
              </w:rPr>
              <w:t xml:space="preserve"> dostupno</w:t>
            </w:r>
            <w:r w:rsidR="001A41A8">
              <w:rPr>
                <w:rFonts w:ascii="Aptos Display" w:eastAsia="Aptos" w:hAnsi="Aptos Display" w:cs="Aptos"/>
                <w:sz w:val="18"/>
                <w:szCs w:val="18"/>
              </w:rPr>
              <w:t>u</w:t>
            </w:r>
            <w:r w:rsidR="4C7BC419" w:rsidRPr="006E1E6C">
              <w:rPr>
                <w:rFonts w:ascii="Aptos Display" w:eastAsia="Aptos" w:hAnsi="Aptos Display" w:cs="Aptos"/>
                <w:sz w:val="18"/>
                <w:szCs w:val="18"/>
              </w:rPr>
              <w:t xml:space="preserve"> služb</w:t>
            </w:r>
            <w:r w:rsidR="001A41A8">
              <w:rPr>
                <w:rFonts w:ascii="Aptos Display" w:eastAsia="Aptos" w:hAnsi="Aptos Display" w:cs="Aptos"/>
                <w:sz w:val="18"/>
                <w:szCs w:val="18"/>
              </w:rPr>
              <w:t>u</w:t>
            </w:r>
            <w:r w:rsidR="4C7BC419" w:rsidRPr="006E1E6C">
              <w:rPr>
                <w:rFonts w:ascii="Aptos Display" w:eastAsia="Aptos" w:hAnsi="Aptos Display" w:cs="Aptos"/>
                <w:sz w:val="18"/>
                <w:szCs w:val="18"/>
              </w:rPr>
              <w:t xml:space="preserve">, která </w:t>
            </w:r>
            <w:r w:rsidR="006973DF">
              <w:rPr>
                <w:rFonts w:ascii="Aptos Display" w:eastAsia="Aptos" w:hAnsi="Aptos Display" w:cs="Aptos"/>
                <w:sz w:val="18"/>
                <w:szCs w:val="18"/>
              </w:rPr>
              <w:t xml:space="preserve">často </w:t>
            </w:r>
            <w:r w:rsidR="4C7BC419" w:rsidRPr="006E1E6C">
              <w:rPr>
                <w:rFonts w:ascii="Aptos Display" w:eastAsia="Aptos" w:hAnsi="Aptos Display" w:cs="Aptos"/>
                <w:sz w:val="18"/>
                <w:szCs w:val="18"/>
              </w:rPr>
              <w:t xml:space="preserve">působí </w:t>
            </w:r>
            <w:r w:rsidR="00125737">
              <w:rPr>
                <w:rFonts w:ascii="Aptos Display" w:eastAsia="Aptos" w:hAnsi="Aptos Display" w:cs="Aptos"/>
                <w:sz w:val="18"/>
                <w:szCs w:val="18"/>
              </w:rPr>
              <w:t xml:space="preserve">přímo </w:t>
            </w:r>
            <w:r w:rsidR="00C63710">
              <w:rPr>
                <w:rFonts w:ascii="Aptos Display" w:eastAsia="Aptos" w:hAnsi="Aptos Display" w:cs="Aptos"/>
                <w:sz w:val="18"/>
                <w:szCs w:val="18"/>
              </w:rPr>
              <w:t>v místě bydliště</w:t>
            </w:r>
            <w:r w:rsidR="00D02DF6">
              <w:rPr>
                <w:rFonts w:ascii="Aptos Display" w:eastAsia="Aptos" w:hAnsi="Aptos Display" w:cs="Aptos"/>
                <w:sz w:val="18"/>
                <w:szCs w:val="18"/>
              </w:rPr>
              <w:t xml:space="preserve"> pacienta</w:t>
            </w:r>
            <w:r w:rsidR="00C63710">
              <w:rPr>
                <w:rFonts w:ascii="Aptos Display" w:eastAsia="Aptos" w:hAnsi="Aptos Display" w:cs="Aptos"/>
                <w:sz w:val="18"/>
                <w:szCs w:val="18"/>
              </w:rPr>
              <w:t xml:space="preserve">, což vede k intenzivnějšímu využívání </w:t>
            </w:r>
            <w:r w:rsidR="00205DE1">
              <w:rPr>
                <w:rFonts w:ascii="Aptos Display" w:eastAsia="Aptos" w:hAnsi="Aptos Display" w:cs="Aptos"/>
                <w:sz w:val="18"/>
                <w:szCs w:val="18"/>
              </w:rPr>
              <w:t xml:space="preserve">takové nabídky. </w:t>
            </w:r>
            <w:r w:rsidR="27EBEA8F" w:rsidRPr="006E1E6C">
              <w:rPr>
                <w:rFonts w:ascii="Aptos Display" w:eastAsia="Aptos" w:hAnsi="Aptos Display" w:cs="Aptos"/>
                <w:sz w:val="18"/>
                <w:szCs w:val="18"/>
              </w:rPr>
              <w:t xml:space="preserve"> </w:t>
            </w:r>
          </w:p>
          <w:p w14:paraId="02AD9DB0" w14:textId="77777777" w:rsidR="00354E47" w:rsidRDefault="00354E47" w:rsidP="7A5F7E7C">
            <w:pPr>
              <w:rPr>
                <w:rFonts w:ascii="Aptos Display" w:eastAsia="Aptos" w:hAnsi="Aptos Display" w:cs="Aptos"/>
                <w:sz w:val="18"/>
                <w:szCs w:val="18"/>
              </w:rPr>
            </w:pPr>
          </w:p>
          <w:p w14:paraId="54009C30" w14:textId="6D6FC10B" w:rsidR="002C0058" w:rsidRPr="00836F73" w:rsidRDefault="00CC3BB0" w:rsidP="002C0058">
            <w:pPr>
              <w:rPr>
                <w:rFonts w:ascii="Calibri" w:eastAsia="Calibri" w:hAnsi="Calibri" w:cs="Times New Roman"/>
                <w:sz w:val="22"/>
                <w:szCs w:val="22"/>
              </w:rPr>
            </w:pPr>
            <w:r>
              <w:rPr>
                <w:rFonts w:ascii="Aptos Display" w:eastAsia="Aptos" w:hAnsi="Aptos Display" w:cs="Aptos"/>
                <w:sz w:val="18"/>
                <w:szCs w:val="18"/>
              </w:rPr>
              <w:t>V tomto smyslu jde o velkou změnu v psychiatrické péči</w:t>
            </w:r>
            <w:r w:rsidR="00703C28">
              <w:rPr>
                <w:rFonts w:ascii="Aptos Display" w:eastAsia="Aptos" w:hAnsi="Aptos Display" w:cs="Aptos"/>
                <w:sz w:val="18"/>
                <w:szCs w:val="18"/>
              </w:rPr>
              <w:t xml:space="preserve">, která je nezbytná, protože sociální profil </w:t>
            </w:r>
            <w:r w:rsidR="00D02DF6">
              <w:rPr>
                <w:rFonts w:ascii="Aptos Display" w:eastAsia="Aptos" w:hAnsi="Aptos Display" w:cs="Aptos"/>
                <w:sz w:val="18"/>
                <w:szCs w:val="18"/>
              </w:rPr>
              <w:t xml:space="preserve">pacienta, </w:t>
            </w:r>
            <w:r w:rsidR="006C6F91">
              <w:rPr>
                <w:rFonts w:ascii="Aptos Display" w:eastAsia="Aptos" w:hAnsi="Aptos Display" w:cs="Aptos"/>
                <w:sz w:val="18"/>
                <w:szCs w:val="18"/>
              </w:rPr>
              <w:t>a</w:t>
            </w:r>
            <w:r w:rsidR="00703C28">
              <w:rPr>
                <w:rFonts w:ascii="Aptos Display" w:eastAsia="Aptos" w:hAnsi="Aptos Display" w:cs="Aptos"/>
                <w:sz w:val="18"/>
                <w:szCs w:val="18"/>
              </w:rPr>
              <w:t> kým</w:t>
            </w:r>
            <w:r w:rsidR="006C6F91">
              <w:rPr>
                <w:rFonts w:ascii="Aptos Display" w:eastAsia="Aptos" w:hAnsi="Aptos Display" w:cs="Aptos"/>
                <w:sz w:val="18"/>
                <w:szCs w:val="18"/>
              </w:rPr>
              <w:t>, kde</w:t>
            </w:r>
            <w:r w:rsidR="00703C28">
              <w:rPr>
                <w:rFonts w:ascii="Aptos Display" w:eastAsia="Aptos" w:hAnsi="Aptos Display" w:cs="Aptos"/>
                <w:sz w:val="18"/>
                <w:szCs w:val="18"/>
              </w:rPr>
              <w:t xml:space="preserve"> a v</w:t>
            </w:r>
            <w:r w:rsidR="006C6F91">
              <w:rPr>
                <w:rFonts w:ascii="Aptos Display" w:eastAsia="Aptos" w:hAnsi="Aptos Display" w:cs="Aptos"/>
                <w:sz w:val="18"/>
                <w:szCs w:val="18"/>
              </w:rPr>
              <w:t> jakém prostředí ž</w:t>
            </w:r>
            <w:r w:rsidR="00703C28">
              <w:rPr>
                <w:rFonts w:ascii="Aptos Display" w:eastAsia="Aptos" w:hAnsi="Aptos Display" w:cs="Aptos"/>
                <w:sz w:val="18"/>
                <w:szCs w:val="18"/>
              </w:rPr>
              <w:t xml:space="preserve">ije pacient je extrémně důležitý pro řádné vyšetření a následnou léčbu. </w:t>
            </w:r>
            <w:r w:rsidR="007C541A">
              <w:rPr>
                <w:rFonts w:ascii="Aptos Display" w:eastAsia="Aptos" w:hAnsi="Aptos Display" w:cs="Aptos"/>
                <w:sz w:val="18"/>
                <w:szCs w:val="18"/>
              </w:rPr>
              <w:t>P</w:t>
            </w:r>
            <w:r w:rsidR="00C00190">
              <w:rPr>
                <w:rFonts w:ascii="Aptos Display" w:eastAsia="Aptos" w:hAnsi="Aptos Display" w:cs="Aptos"/>
                <w:sz w:val="18"/>
                <w:szCs w:val="18"/>
              </w:rPr>
              <w:t>roto</w:t>
            </w:r>
            <w:r w:rsidR="00C93F58">
              <w:rPr>
                <w:rFonts w:ascii="Aptos Display" w:eastAsia="Aptos" w:hAnsi="Aptos Display" w:cs="Aptos"/>
                <w:sz w:val="18"/>
                <w:szCs w:val="18"/>
              </w:rPr>
              <w:t xml:space="preserve"> v souvislosti </w:t>
            </w:r>
            <w:proofErr w:type="gramStart"/>
            <w:r w:rsidR="00C93F58">
              <w:rPr>
                <w:rFonts w:ascii="Aptos Display" w:eastAsia="Aptos" w:hAnsi="Aptos Display" w:cs="Aptos"/>
                <w:sz w:val="18"/>
                <w:szCs w:val="18"/>
              </w:rPr>
              <w:t>z</w:t>
            </w:r>
            <w:proofErr w:type="gramEnd"/>
            <w:r w:rsidR="00C93F58">
              <w:rPr>
                <w:rFonts w:ascii="Aptos Display" w:eastAsia="Aptos" w:hAnsi="Aptos Display" w:cs="Aptos"/>
                <w:sz w:val="18"/>
                <w:szCs w:val="18"/>
              </w:rPr>
              <w:t> reformou psychiatrické péče</w:t>
            </w:r>
            <w:r w:rsidR="00C00190">
              <w:rPr>
                <w:rFonts w:ascii="Aptos Display" w:eastAsia="Aptos" w:hAnsi="Aptos Display" w:cs="Aptos"/>
                <w:sz w:val="18"/>
                <w:szCs w:val="18"/>
              </w:rPr>
              <w:t xml:space="preserve"> </w:t>
            </w:r>
            <w:r w:rsidR="007C541A">
              <w:rPr>
                <w:rFonts w:ascii="Aptos Display" w:eastAsia="Aptos" w:hAnsi="Aptos Display" w:cs="Aptos"/>
                <w:sz w:val="18"/>
                <w:szCs w:val="18"/>
              </w:rPr>
              <w:t xml:space="preserve">často </w:t>
            </w:r>
            <w:r w:rsidR="00C00190">
              <w:rPr>
                <w:rFonts w:ascii="Aptos Display" w:eastAsia="Aptos" w:hAnsi="Aptos Display" w:cs="Aptos"/>
                <w:sz w:val="18"/>
                <w:szCs w:val="18"/>
              </w:rPr>
              <w:t>hovoříme o trendu v oblasti práce v</w:t>
            </w:r>
            <w:r w:rsidR="00354E47">
              <w:rPr>
                <w:rFonts w:ascii="Aptos Display" w:eastAsia="Aptos" w:hAnsi="Aptos Display" w:cs="Aptos"/>
                <w:sz w:val="18"/>
                <w:szCs w:val="18"/>
              </w:rPr>
              <w:t> </w:t>
            </w:r>
            <w:r w:rsidR="00C00190">
              <w:rPr>
                <w:rFonts w:ascii="Aptos Display" w:eastAsia="Aptos" w:hAnsi="Aptos Display" w:cs="Aptos"/>
                <w:sz w:val="18"/>
                <w:szCs w:val="18"/>
              </w:rPr>
              <w:t>terénu</w:t>
            </w:r>
            <w:r w:rsidR="00354E47">
              <w:rPr>
                <w:rFonts w:ascii="Aptos Display" w:eastAsia="Aptos" w:hAnsi="Aptos Display" w:cs="Aptos"/>
                <w:sz w:val="18"/>
                <w:szCs w:val="18"/>
              </w:rPr>
              <w:t xml:space="preserve"> a sociálním aspektu péče. </w:t>
            </w:r>
          </w:p>
          <w:p w14:paraId="45E1BDE6" w14:textId="3674BF25" w:rsidR="00763742" w:rsidRDefault="00763742" w:rsidP="7A5F7E7C">
            <w:pPr>
              <w:rPr>
                <w:rFonts w:ascii="Aptos Display" w:eastAsia="Aptos" w:hAnsi="Aptos Display" w:cs="Aptos"/>
                <w:sz w:val="18"/>
                <w:szCs w:val="18"/>
              </w:rPr>
            </w:pPr>
          </w:p>
          <w:p w14:paraId="4B4F0785" w14:textId="003EE93D" w:rsidR="3BF45301" w:rsidRPr="006E1E6C" w:rsidRDefault="3BF45301" w:rsidP="7A5F7E7C">
            <w:pPr>
              <w:rPr>
                <w:rFonts w:ascii="Aptos Display" w:eastAsia="Aptos" w:hAnsi="Aptos Display" w:cs="Aptos"/>
                <w:sz w:val="18"/>
                <w:szCs w:val="18"/>
              </w:rPr>
            </w:pPr>
          </w:p>
        </w:tc>
      </w:tr>
    </w:tbl>
    <w:p w14:paraId="153A6B13" w14:textId="5674682D" w:rsidR="7FF4B22D" w:rsidRDefault="0EDE5E62" w:rsidP="3BF45301">
      <w:pPr>
        <w:spacing w:line="278" w:lineRule="auto"/>
      </w:pPr>
      <w:r w:rsidRPr="3BF45301">
        <w:rPr>
          <w:rFonts w:ascii="Aptos" w:eastAsia="Aptos" w:hAnsi="Aptos" w:cs="Aptos"/>
        </w:rPr>
        <w:t xml:space="preserve"> </w:t>
      </w:r>
    </w:p>
    <w:p w14:paraId="49207DFA" w14:textId="06C2735D" w:rsidR="7FF4B22D" w:rsidRPr="00F879A1" w:rsidRDefault="0EDE5E62" w:rsidP="3BF45301">
      <w:pPr>
        <w:pStyle w:val="Heading4"/>
        <w:spacing w:line="278" w:lineRule="auto"/>
      </w:pPr>
      <w:r w:rsidRPr="00F879A1">
        <w:rPr>
          <w:rFonts w:ascii="Aptos" w:eastAsia="Aptos" w:hAnsi="Aptos" w:cs="Aptos"/>
        </w:rPr>
        <w:t>Dostupnost všech relevantních typů komunitní péče</w:t>
      </w:r>
    </w:p>
    <w:tbl>
      <w:tblPr>
        <w:tblStyle w:val="TableGrid"/>
        <w:tblW w:w="0" w:type="auto"/>
        <w:tblLayout w:type="fixed"/>
        <w:tblLook w:val="04A0" w:firstRow="1" w:lastRow="0" w:firstColumn="1" w:lastColumn="0" w:noHBand="0" w:noVBand="1"/>
      </w:tblPr>
      <w:tblGrid>
        <w:gridCol w:w="2122"/>
        <w:gridCol w:w="855"/>
        <w:gridCol w:w="6038"/>
      </w:tblGrid>
      <w:tr w:rsidR="3BF45301" w14:paraId="3CC30459"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8FC820" w14:textId="727B4B66" w:rsidR="3BF45301" w:rsidRPr="00EA1621" w:rsidRDefault="3BF45301" w:rsidP="3BF45301">
            <w:pPr>
              <w:rPr>
                <w:rFonts w:ascii="Aptos Display" w:hAnsi="Aptos Display"/>
                <w:sz w:val="18"/>
                <w:szCs w:val="18"/>
              </w:rPr>
            </w:pPr>
            <w:r w:rsidRPr="00EA1621">
              <w:rPr>
                <w:rFonts w:ascii="Aptos Display" w:eastAsia="Aptos" w:hAnsi="Aptos Display" w:cs="Aptos"/>
                <w:sz w:val="18"/>
                <w:szCs w:val="18"/>
              </w:rPr>
              <w:t>Dle příjemce je nastavená kapacita služeb komunitní péče dostačující nebo chybí v regionu určitý typ podpory.</w:t>
            </w:r>
          </w:p>
        </w:tc>
        <w:tc>
          <w:tcPr>
            <w:tcW w:w="8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49D022" w14:textId="79B6F46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E1.1.1</w:t>
            </w:r>
          </w:p>
        </w:tc>
        <w:tc>
          <w:tcPr>
            <w:tcW w:w="603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3BDD29D" w14:textId="244E6E58" w:rsidR="3BF45301" w:rsidRDefault="00B027A0" w:rsidP="7A5F7E7C">
            <w:pPr>
              <w:rPr>
                <w:rFonts w:ascii="Aptos" w:eastAsia="Aptos" w:hAnsi="Aptos" w:cs="Aptos"/>
                <w:sz w:val="18"/>
                <w:szCs w:val="18"/>
              </w:rPr>
            </w:pPr>
            <w:r>
              <w:rPr>
                <w:rFonts w:ascii="Aptos" w:eastAsia="Aptos" w:hAnsi="Aptos" w:cs="Aptos"/>
                <w:sz w:val="18"/>
                <w:szCs w:val="18"/>
              </w:rPr>
              <w:t xml:space="preserve">Respondent uvádí, že </w:t>
            </w:r>
            <w:r w:rsidR="00297818">
              <w:rPr>
                <w:rFonts w:ascii="Aptos" w:eastAsia="Aptos" w:hAnsi="Aptos" w:cs="Aptos"/>
                <w:sz w:val="18"/>
                <w:szCs w:val="18"/>
              </w:rPr>
              <w:t>bez ohledu na stav poptávky v BDCZ, která roste</w:t>
            </w:r>
            <w:r w:rsidR="0044400B">
              <w:rPr>
                <w:rFonts w:ascii="Aptos" w:eastAsia="Aptos" w:hAnsi="Aptos" w:cs="Aptos"/>
                <w:sz w:val="18"/>
                <w:szCs w:val="18"/>
              </w:rPr>
              <w:t xml:space="preserve">, </w:t>
            </w:r>
            <w:r w:rsidR="008E77E9">
              <w:rPr>
                <w:rFonts w:ascii="Aptos" w:eastAsia="Aptos" w:hAnsi="Aptos" w:cs="Aptos"/>
                <w:sz w:val="18"/>
                <w:szCs w:val="18"/>
              </w:rPr>
              <w:t xml:space="preserve">i </w:t>
            </w:r>
            <w:r w:rsidR="0044400B">
              <w:rPr>
                <w:rFonts w:ascii="Aptos" w:eastAsia="Aptos" w:hAnsi="Aptos" w:cs="Aptos"/>
                <w:sz w:val="18"/>
                <w:szCs w:val="18"/>
              </w:rPr>
              <w:t xml:space="preserve">v rámci </w:t>
            </w:r>
            <w:r w:rsidR="00941095">
              <w:rPr>
                <w:rFonts w:ascii="Aptos" w:eastAsia="Aptos" w:hAnsi="Aptos" w:cs="Aptos"/>
                <w:sz w:val="18"/>
                <w:szCs w:val="18"/>
              </w:rPr>
              <w:t xml:space="preserve">celé </w:t>
            </w:r>
            <w:r w:rsidR="0044400B">
              <w:rPr>
                <w:rFonts w:ascii="Aptos" w:eastAsia="Aptos" w:hAnsi="Aptos" w:cs="Aptos"/>
                <w:sz w:val="18"/>
                <w:szCs w:val="18"/>
              </w:rPr>
              <w:t xml:space="preserve">společnosti rostou </w:t>
            </w:r>
            <w:r w:rsidR="00CA2BAF">
              <w:rPr>
                <w:rFonts w:ascii="Aptos" w:eastAsia="Aptos" w:hAnsi="Aptos" w:cs="Aptos"/>
                <w:sz w:val="18"/>
                <w:szCs w:val="18"/>
              </w:rPr>
              <w:t xml:space="preserve">případy pacientů s úzkostnými poruchami </w:t>
            </w:r>
            <w:r w:rsidR="000235FA">
              <w:rPr>
                <w:rFonts w:ascii="Aptos" w:eastAsia="Aptos" w:hAnsi="Aptos" w:cs="Aptos"/>
                <w:sz w:val="18"/>
                <w:szCs w:val="18"/>
              </w:rPr>
              <w:t xml:space="preserve">a </w:t>
            </w:r>
            <w:r w:rsidR="00CA2BAF">
              <w:rPr>
                <w:rFonts w:ascii="Aptos" w:eastAsia="Aptos" w:hAnsi="Aptos" w:cs="Aptos"/>
                <w:sz w:val="18"/>
                <w:szCs w:val="18"/>
              </w:rPr>
              <w:t>s emočně nestabilními</w:t>
            </w:r>
            <w:r w:rsidR="00517075">
              <w:rPr>
                <w:rFonts w:ascii="Aptos" w:eastAsia="Aptos" w:hAnsi="Aptos" w:cs="Aptos"/>
                <w:sz w:val="18"/>
                <w:szCs w:val="18"/>
              </w:rPr>
              <w:t xml:space="preserve"> pacienty. </w:t>
            </w:r>
          </w:p>
          <w:p w14:paraId="6928D942" w14:textId="77777777" w:rsidR="000235FA" w:rsidRDefault="000235FA" w:rsidP="7A5F7E7C">
            <w:pPr>
              <w:rPr>
                <w:rFonts w:ascii="Aptos" w:eastAsia="Aptos" w:hAnsi="Aptos" w:cs="Aptos"/>
                <w:sz w:val="18"/>
                <w:szCs w:val="18"/>
              </w:rPr>
            </w:pPr>
          </w:p>
          <w:p w14:paraId="57465E67" w14:textId="009CE96E" w:rsidR="00DC24E2" w:rsidRDefault="00DC24E2" w:rsidP="7A5F7E7C">
            <w:pPr>
              <w:rPr>
                <w:rFonts w:ascii="Aptos" w:eastAsia="Aptos" w:hAnsi="Aptos" w:cs="Aptos"/>
                <w:sz w:val="18"/>
                <w:szCs w:val="18"/>
              </w:rPr>
            </w:pPr>
            <w:r>
              <w:rPr>
                <w:rFonts w:ascii="Aptos" w:eastAsia="Aptos" w:hAnsi="Aptos" w:cs="Aptos"/>
                <w:sz w:val="18"/>
                <w:szCs w:val="18"/>
              </w:rPr>
              <w:t>Kapacita BCDZ je dnes v zásadě naplněna</w:t>
            </w:r>
            <w:r w:rsidR="00F34DE5">
              <w:rPr>
                <w:rFonts w:ascii="Aptos" w:eastAsia="Aptos" w:hAnsi="Aptos" w:cs="Aptos"/>
                <w:sz w:val="18"/>
                <w:szCs w:val="18"/>
              </w:rPr>
              <w:t xml:space="preserve"> a je to dosaženo pečlivou prací na příjmu pacienta. </w:t>
            </w:r>
            <w:r w:rsidR="00EB07C1">
              <w:rPr>
                <w:rFonts w:ascii="Aptos" w:eastAsia="Aptos" w:hAnsi="Aptos" w:cs="Aptos"/>
                <w:sz w:val="18"/>
                <w:szCs w:val="18"/>
              </w:rPr>
              <w:t>Odhaduje se, že potřeba psychiatrické péče ve společnosti dále poroste.</w:t>
            </w:r>
          </w:p>
          <w:p w14:paraId="7522B24F" w14:textId="77777777" w:rsidR="000235FA" w:rsidRDefault="000235FA" w:rsidP="7A5F7E7C">
            <w:pPr>
              <w:rPr>
                <w:rFonts w:ascii="Aptos" w:eastAsia="Aptos" w:hAnsi="Aptos" w:cs="Aptos"/>
                <w:sz w:val="18"/>
                <w:szCs w:val="18"/>
              </w:rPr>
            </w:pPr>
          </w:p>
          <w:p w14:paraId="225B02DE" w14:textId="2547668E" w:rsidR="3BF45301" w:rsidRDefault="3BF45301" w:rsidP="7A5F7E7C">
            <w:pPr>
              <w:rPr>
                <w:rFonts w:ascii="Aptos" w:eastAsia="Aptos" w:hAnsi="Aptos" w:cs="Aptos"/>
                <w:sz w:val="18"/>
                <w:szCs w:val="18"/>
              </w:rPr>
            </w:pPr>
          </w:p>
          <w:p w14:paraId="5D91450A" w14:textId="3D1BD520" w:rsidR="3BF45301" w:rsidRDefault="3BF45301" w:rsidP="7A5F7E7C">
            <w:pPr>
              <w:rPr>
                <w:rFonts w:ascii="Aptos" w:eastAsia="Aptos" w:hAnsi="Aptos" w:cs="Aptos"/>
                <w:sz w:val="18"/>
                <w:szCs w:val="18"/>
              </w:rPr>
            </w:pPr>
          </w:p>
          <w:p w14:paraId="25CDECEB" w14:textId="1D9D70BB" w:rsidR="3BF45301" w:rsidRDefault="3BF45301" w:rsidP="7A5F7E7C">
            <w:pPr>
              <w:rPr>
                <w:rFonts w:ascii="Aptos" w:eastAsia="Aptos" w:hAnsi="Aptos" w:cs="Aptos"/>
              </w:rPr>
            </w:pPr>
          </w:p>
        </w:tc>
      </w:tr>
    </w:tbl>
    <w:p w14:paraId="61E9E52F" w14:textId="173A1AE6" w:rsidR="7FF4B22D" w:rsidRDefault="0EDE5E62" w:rsidP="3BF45301">
      <w:pPr>
        <w:spacing w:line="278" w:lineRule="auto"/>
      </w:pPr>
      <w:r w:rsidRPr="3BF45301">
        <w:rPr>
          <w:rFonts w:ascii="Aptos" w:eastAsia="Aptos" w:hAnsi="Aptos" w:cs="Aptos"/>
        </w:rPr>
        <w:t xml:space="preserve"> </w:t>
      </w:r>
    </w:p>
    <w:p w14:paraId="200EDC11" w14:textId="017A83CC" w:rsidR="7FF4B22D" w:rsidRPr="00F879A1" w:rsidRDefault="0EDE5E62" w:rsidP="3BF45301">
      <w:pPr>
        <w:pStyle w:val="Heading3"/>
        <w:spacing w:line="278" w:lineRule="auto"/>
        <w:rPr>
          <w:rFonts w:ascii="Aptos Display" w:hAnsi="Aptos Display"/>
        </w:rPr>
      </w:pPr>
      <w:r w:rsidRPr="00F879A1">
        <w:rPr>
          <w:rFonts w:ascii="Aptos Display" w:eastAsia="Aptos" w:hAnsi="Aptos Display" w:cs="Aptos"/>
        </w:rPr>
        <w:t>Odpovědi v oblasti E011: Obecné fungování psychiatrické péče</w:t>
      </w:r>
    </w:p>
    <w:p w14:paraId="751EDA98" w14:textId="0AE10B61" w:rsidR="7FF4B22D" w:rsidRPr="00F879A1" w:rsidRDefault="0EDE5E62" w:rsidP="3BF45301">
      <w:pPr>
        <w:pStyle w:val="Heading4"/>
        <w:spacing w:line="278" w:lineRule="auto"/>
      </w:pPr>
      <w:r w:rsidRPr="00F879A1">
        <w:rPr>
          <w:rFonts w:ascii="Aptos" w:eastAsia="Aptos" w:hAnsi="Aptos" w:cs="Aptos"/>
        </w:rPr>
        <w:t>Dopad na restrukturalizaci služeb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14:paraId="6ADD09DC"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DED270F" w14:textId="5D174ACA" w:rsidR="3BF45301" w:rsidRPr="00C75E9F" w:rsidRDefault="3BF45301" w:rsidP="7D99E1C2">
            <w:pPr>
              <w:rPr>
                <w:rFonts w:ascii="Aptos Display" w:eastAsia="Aptos" w:hAnsi="Aptos Display" w:cs="Aptos"/>
                <w:sz w:val="18"/>
                <w:szCs w:val="18"/>
              </w:rPr>
            </w:pPr>
            <w:r w:rsidRPr="00C75E9F">
              <w:rPr>
                <w:rFonts w:ascii="Aptos Display" w:eastAsia="Aptos" w:hAnsi="Aptos Display" w:cs="Aptos"/>
                <w:sz w:val="18"/>
                <w:szCs w:val="18"/>
              </w:rPr>
              <w:t xml:space="preserve">U některých skupin pacientů se mění </w:t>
            </w:r>
            <w:r w:rsidR="3034DC8A" w:rsidRPr="00C75E9F">
              <w:rPr>
                <w:rFonts w:ascii="Aptos Display" w:eastAsia="Aptos" w:hAnsi="Aptos Display" w:cs="Aptos"/>
                <w:sz w:val="18"/>
                <w:szCs w:val="18"/>
              </w:rPr>
              <w:t>způsob podpory.</w:t>
            </w:r>
          </w:p>
        </w:tc>
        <w:tc>
          <w:tcPr>
            <w:tcW w:w="85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B35A32" w14:textId="5B60C854"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A3.1.9 A3.1.10</w:t>
            </w:r>
          </w:p>
          <w:p w14:paraId="4789C7CA" w14:textId="529D3D9D"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BC3.1.5</w:t>
            </w:r>
            <w:r w:rsidRPr="00C75E9F">
              <w:rPr>
                <w:rFonts w:ascii="Aptos Display" w:hAnsi="Aptos Display"/>
                <w:sz w:val="18"/>
                <w:szCs w:val="18"/>
              </w:rPr>
              <w:br/>
            </w:r>
            <w:r w:rsidRPr="00C75E9F">
              <w:rPr>
                <w:rFonts w:ascii="Aptos Display" w:eastAsia="Aptos" w:hAnsi="Aptos Display" w:cs="Aptos"/>
                <w:sz w:val="18"/>
                <w:szCs w:val="18"/>
              </w:rPr>
              <w:t xml:space="preserve"> BC3.1.6</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156DBA" w14:textId="57E13C15" w:rsidR="00C778A6" w:rsidRDefault="00684F8F" w:rsidP="00CA732A">
            <w:pPr>
              <w:spacing w:line="259" w:lineRule="auto"/>
              <w:rPr>
                <w:rFonts w:ascii="Aptos Display" w:eastAsia="Aptos" w:hAnsi="Aptos Display" w:cs="Aptos"/>
                <w:sz w:val="18"/>
                <w:szCs w:val="18"/>
              </w:rPr>
            </w:pPr>
            <w:r>
              <w:rPr>
                <w:rFonts w:ascii="Aptos Display" w:eastAsia="Aptos" w:hAnsi="Aptos Display" w:cs="Aptos"/>
                <w:sz w:val="18"/>
                <w:szCs w:val="18"/>
              </w:rPr>
              <w:t>V</w:t>
            </w:r>
            <w:r w:rsidR="00CA732A" w:rsidRPr="00CA732A">
              <w:rPr>
                <w:rFonts w:ascii="Aptos Display" w:eastAsia="Aptos" w:hAnsi="Aptos Display" w:cs="Aptos"/>
                <w:sz w:val="18"/>
                <w:szCs w:val="18"/>
              </w:rPr>
              <w:t>ychází</w:t>
            </w:r>
            <w:r>
              <w:rPr>
                <w:rFonts w:ascii="Aptos Display" w:eastAsia="Aptos" w:hAnsi="Aptos Display" w:cs="Aptos"/>
                <w:sz w:val="18"/>
                <w:szCs w:val="18"/>
              </w:rPr>
              <w:t xml:space="preserve"> se ze standardu</w:t>
            </w:r>
            <w:r w:rsidR="00A51FC3">
              <w:rPr>
                <w:rFonts w:ascii="Aptos Display" w:eastAsia="Aptos" w:hAnsi="Aptos Display" w:cs="Aptos"/>
                <w:sz w:val="18"/>
                <w:szCs w:val="18"/>
              </w:rPr>
              <w:t xml:space="preserve"> péče</w:t>
            </w:r>
            <w:r>
              <w:rPr>
                <w:rFonts w:ascii="Aptos Display" w:eastAsia="Aptos" w:hAnsi="Aptos Display" w:cs="Aptos"/>
                <w:sz w:val="18"/>
                <w:szCs w:val="18"/>
              </w:rPr>
              <w:t>, jak už bylo zmíněno dříve</w:t>
            </w:r>
            <w:r w:rsidR="009A0B84">
              <w:rPr>
                <w:rFonts w:ascii="Aptos Display" w:eastAsia="Aptos" w:hAnsi="Aptos Display" w:cs="Aptos"/>
                <w:sz w:val="18"/>
                <w:szCs w:val="18"/>
              </w:rPr>
              <w:t xml:space="preserve">, kde jsou definovány </w:t>
            </w:r>
            <w:r w:rsidR="00132AF4">
              <w:rPr>
                <w:rFonts w:ascii="Aptos Display" w:eastAsia="Aptos" w:hAnsi="Aptos Display" w:cs="Aptos"/>
                <w:sz w:val="18"/>
                <w:szCs w:val="18"/>
              </w:rPr>
              <w:t>diagnózy</w:t>
            </w:r>
            <w:r w:rsidR="003C6404">
              <w:rPr>
                <w:rFonts w:ascii="Aptos Display" w:eastAsia="Aptos" w:hAnsi="Aptos Display" w:cs="Aptos"/>
                <w:sz w:val="18"/>
                <w:szCs w:val="18"/>
              </w:rPr>
              <w:t xml:space="preserve">, např: </w:t>
            </w:r>
            <w:r w:rsidR="00F879A1">
              <w:rPr>
                <w:rFonts w:ascii="Aptos Display" w:eastAsia="Aptos" w:hAnsi="Aptos Display" w:cs="Aptos"/>
                <w:sz w:val="18"/>
                <w:szCs w:val="18"/>
              </w:rPr>
              <w:t>schizofrenie</w:t>
            </w:r>
            <w:r w:rsidR="00F879A1" w:rsidRPr="00CA732A">
              <w:rPr>
                <w:rFonts w:ascii="Aptos Display" w:eastAsia="Aptos" w:hAnsi="Aptos Display" w:cs="Aptos"/>
                <w:sz w:val="18"/>
                <w:szCs w:val="18"/>
              </w:rPr>
              <w:t>,</w:t>
            </w:r>
            <w:r w:rsidR="00CA732A" w:rsidRPr="00CA732A">
              <w:rPr>
                <w:rFonts w:ascii="Aptos Display" w:eastAsia="Aptos" w:hAnsi="Aptos Display" w:cs="Aptos"/>
                <w:sz w:val="18"/>
                <w:szCs w:val="18"/>
              </w:rPr>
              <w:t xml:space="preserve"> poruchy</w:t>
            </w:r>
            <w:r w:rsidR="003C6404">
              <w:rPr>
                <w:rFonts w:ascii="Aptos Display" w:eastAsia="Aptos" w:hAnsi="Aptos Display" w:cs="Aptos"/>
                <w:sz w:val="18"/>
                <w:szCs w:val="18"/>
              </w:rPr>
              <w:t>,</w:t>
            </w:r>
            <w:r w:rsidR="00CA732A" w:rsidRPr="00CA732A">
              <w:rPr>
                <w:rFonts w:ascii="Aptos Display" w:eastAsia="Aptos" w:hAnsi="Aptos Display" w:cs="Aptos"/>
                <w:sz w:val="18"/>
                <w:szCs w:val="18"/>
              </w:rPr>
              <w:t xml:space="preserve"> bludy</w:t>
            </w:r>
            <w:r w:rsidR="00923DF7">
              <w:rPr>
                <w:rFonts w:ascii="Aptos Display" w:eastAsia="Aptos" w:hAnsi="Aptos Display" w:cs="Aptos"/>
                <w:sz w:val="18"/>
                <w:szCs w:val="18"/>
              </w:rPr>
              <w:t xml:space="preserve">, </w:t>
            </w:r>
            <w:r w:rsidR="00CA732A" w:rsidRPr="00CA732A">
              <w:rPr>
                <w:rFonts w:ascii="Aptos Display" w:eastAsia="Aptos" w:hAnsi="Aptos Display" w:cs="Aptos"/>
                <w:sz w:val="18"/>
                <w:szCs w:val="18"/>
              </w:rPr>
              <w:t>poruchy nálady</w:t>
            </w:r>
            <w:r w:rsidR="00923DF7">
              <w:rPr>
                <w:rFonts w:ascii="Aptos Display" w:eastAsia="Aptos" w:hAnsi="Aptos Display" w:cs="Aptos"/>
                <w:sz w:val="18"/>
                <w:szCs w:val="18"/>
              </w:rPr>
              <w:t xml:space="preserve">, </w:t>
            </w:r>
            <w:r w:rsidR="00CA732A" w:rsidRPr="00CA732A">
              <w:rPr>
                <w:rFonts w:ascii="Aptos Display" w:eastAsia="Aptos" w:hAnsi="Aptos Display" w:cs="Aptos"/>
                <w:sz w:val="18"/>
                <w:szCs w:val="18"/>
              </w:rPr>
              <w:t xml:space="preserve">mánie, </w:t>
            </w:r>
            <w:r w:rsidR="00F879A1" w:rsidRPr="00CA732A">
              <w:rPr>
                <w:rFonts w:ascii="Aptos Display" w:eastAsia="Aptos" w:hAnsi="Aptos Display" w:cs="Aptos"/>
                <w:sz w:val="18"/>
                <w:szCs w:val="18"/>
              </w:rPr>
              <w:t>depres</w:t>
            </w:r>
            <w:r w:rsidR="00F879A1">
              <w:rPr>
                <w:rFonts w:ascii="Aptos Display" w:eastAsia="Aptos" w:hAnsi="Aptos Display" w:cs="Aptos"/>
                <w:sz w:val="18"/>
                <w:szCs w:val="18"/>
              </w:rPr>
              <w:t xml:space="preserve">ivně </w:t>
            </w:r>
            <w:r w:rsidR="00F879A1" w:rsidRPr="00CA732A">
              <w:rPr>
                <w:rFonts w:ascii="Aptos Display" w:eastAsia="Aptos" w:hAnsi="Aptos Display" w:cs="Aptos"/>
                <w:sz w:val="18"/>
                <w:szCs w:val="18"/>
              </w:rPr>
              <w:t>kompulzivní</w:t>
            </w:r>
            <w:r w:rsidR="00CA732A" w:rsidRPr="00CA732A">
              <w:rPr>
                <w:rFonts w:ascii="Aptos Display" w:eastAsia="Aptos" w:hAnsi="Aptos Display" w:cs="Aptos"/>
                <w:sz w:val="18"/>
                <w:szCs w:val="18"/>
              </w:rPr>
              <w:t xml:space="preserve"> poruchy. </w:t>
            </w:r>
          </w:p>
          <w:p w14:paraId="270F223E" w14:textId="77777777" w:rsidR="00804644" w:rsidRDefault="00804644" w:rsidP="00CA732A">
            <w:pPr>
              <w:spacing w:line="259" w:lineRule="auto"/>
              <w:rPr>
                <w:rFonts w:ascii="Aptos Display" w:eastAsia="Aptos" w:hAnsi="Aptos Display" w:cs="Aptos"/>
                <w:sz w:val="18"/>
                <w:szCs w:val="18"/>
              </w:rPr>
            </w:pPr>
          </w:p>
          <w:p w14:paraId="3FB4FF61" w14:textId="694C3BC5" w:rsidR="3BF45301" w:rsidRPr="00C75E9F" w:rsidRDefault="00C778A6" w:rsidP="00A47BF2">
            <w:pPr>
              <w:spacing w:line="259" w:lineRule="auto"/>
              <w:rPr>
                <w:rFonts w:ascii="Aptos Display" w:eastAsia="Aptos" w:hAnsi="Aptos Display" w:cs="Aptos"/>
                <w:sz w:val="18"/>
                <w:szCs w:val="18"/>
              </w:rPr>
            </w:pPr>
            <w:r>
              <w:rPr>
                <w:rFonts w:ascii="Aptos Display" w:eastAsia="Aptos" w:hAnsi="Aptos Display" w:cs="Aptos"/>
                <w:sz w:val="18"/>
                <w:szCs w:val="18"/>
              </w:rPr>
              <w:t xml:space="preserve">Za specifické možno považovat </w:t>
            </w:r>
            <w:r w:rsidR="00CA732A" w:rsidRPr="00CA732A">
              <w:rPr>
                <w:rFonts w:ascii="Aptos Display" w:eastAsia="Aptos" w:hAnsi="Aptos Display" w:cs="Aptos"/>
                <w:sz w:val="18"/>
                <w:szCs w:val="18"/>
              </w:rPr>
              <w:t>poruchy osobnosti</w:t>
            </w:r>
            <w:r w:rsidR="006D6FEC">
              <w:rPr>
                <w:rFonts w:ascii="Aptos Display" w:eastAsia="Aptos" w:hAnsi="Aptos Display" w:cs="Aptos"/>
                <w:sz w:val="18"/>
                <w:szCs w:val="18"/>
              </w:rPr>
              <w:t xml:space="preserve"> </w:t>
            </w:r>
            <w:r w:rsidR="00FD6ACA">
              <w:rPr>
                <w:rFonts w:ascii="Aptos Display" w:eastAsia="Aptos" w:hAnsi="Aptos Display" w:cs="Aptos"/>
                <w:sz w:val="18"/>
                <w:szCs w:val="18"/>
              </w:rPr>
              <w:t xml:space="preserve">s těžkým průběhem. </w:t>
            </w:r>
            <w:r w:rsidR="00CA732A" w:rsidRPr="00CA732A">
              <w:rPr>
                <w:rFonts w:ascii="Aptos Display" w:eastAsia="Aptos" w:hAnsi="Aptos Display" w:cs="Aptos"/>
                <w:sz w:val="18"/>
                <w:szCs w:val="18"/>
              </w:rPr>
              <w:t xml:space="preserve"> </w:t>
            </w:r>
            <w:r w:rsidR="008D0C83">
              <w:rPr>
                <w:rFonts w:ascii="Aptos Display" w:eastAsia="Aptos" w:hAnsi="Aptos Display" w:cs="Aptos"/>
                <w:sz w:val="18"/>
                <w:szCs w:val="18"/>
              </w:rPr>
              <w:t xml:space="preserve">Způsob </w:t>
            </w:r>
            <w:r w:rsidR="008F1D1B">
              <w:rPr>
                <w:rFonts w:ascii="Aptos Display" w:eastAsia="Aptos" w:hAnsi="Aptos Display" w:cs="Aptos"/>
                <w:sz w:val="18"/>
                <w:szCs w:val="18"/>
              </w:rPr>
              <w:t xml:space="preserve">a rozsah </w:t>
            </w:r>
            <w:r w:rsidR="008D0C83">
              <w:rPr>
                <w:rFonts w:ascii="Aptos Display" w:eastAsia="Aptos" w:hAnsi="Aptos Display" w:cs="Aptos"/>
                <w:sz w:val="18"/>
                <w:szCs w:val="18"/>
              </w:rPr>
              <w:t>podpory se mění dle hodnocení škálování, kde se v </w:t>
            </w:r>
            <w:r w:rsidR="00804644">
              <w:rPr>
                <w:rFonts w:ascii="Aptos Display" w:eastAsia="Aptos" w:hAnsi="Aptos Display" w:cs="Aptos"/>
                <w:sz w:val="18"/>
                <w:szCs w:val="18"/>
              </w:rPr>
              <w:t>zásadě</w:t>
            </w:r>
            <w:r w:rsidR="008D0C83">
              <w:rPr>
                <w:rFonts w:ascii="Aptos Display" w:eastAsia="Aptos" w:hAnsi="Aptos Display" w:cs="Aptos"/>
                <w:sz w:val="18"/>
                <w:szCs w:val="18"/>
              </w:rPr>
              <w:t xml:space="preserve"> stanoví funkčnost a poruchy vyšetřovaných </w:t>
            </w:r>
            <w:r w:rsidR="00804644">
              <w:rPr>
                <w:rFonts w:ascii="Aptos Display" w:eastAsia="Aptos" w:hAnsi="Aptos Display" w:cs="Aptos"/>
                <w:sz w:val="18"/>
                <w:szCs w:val="18"/>
              </w:rPr>
              <w:t>jedinců a z toho vyplývající léčba</w:t>
            </w:r>
            <w:r w:rsidR="008F1D1B">
              <w:rPr>
                <w:rFonts w:ascii="Aptos Display" w:eastAsia="Aptos" w:hAnsi="Aptos Display" w:cs="Aptos"/>
                <w:sz w:val="18"/>
                <w:szCs w:val="18"/>
              </w:rPr>
              <w:t>.</w:t>
            </w:r>
            <w:r w:rsidR="00A47BF2">
              <w:rPr>
                <w:rFonts w:ascii="Aptos Display" w:eastAsia="Aptos" w:hAnsi="Aptos Display" w:cs="Aptos"/>
                <w:sz w:val="18"/>
                <w:szCs w:val="18"/>
              </w:rPr>
              <w:t xml:space="preserve"> </w:t>
            </w:r>
          </w:p>
        </w:tc>
      </w:tr>
      <w:tr w:rsidR="3BF45301" w14:paraId="151F2FEB"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CF3354A" w14:textId="2324E5F7" w:rsidR="3BF45301" w:rsidRPr="00C75E9F" w:rsidRDefault="3BF45301" w:rsidP="3BF45301">
            <w:pPr>
              <w:rPr>
                <w:rFonts w:ascii="Aptos Display" w:hAnsi="Aptos Display"/>
                <w:sz w:val="18"/>
                <w:szCs w:val="18"/>
              </w:rPr>
            </w:pPr>
            <w:r w:rsidRPr="00C75E9F">
              <w:rPr>
                <w:rFonts w:ascii="Aptos Display" w:eastAsia="Aptos" w:hAnsi="Aptos Display" w:cs="Aptos"/>
                <w:sz w:val="18"/>
                <w:szCs w:val="18"/>
              </w:rPr>
              <w:t xml:space="preserve">Mění se intenzita a podoba spolupráce mezi různými institucemi v oblasti psychiatrické péče. Projevuje se to např.  na množství klientů či na </w:t>
            </w:r>
            <w:r w:rsidRPr="00C75E9F">
              <w:rPr>
                <w:rFonts w:ascii="Aptos Display" w:eastAsia="Aptos" w:hAnsi="Aptos Display" w:cs="Aptos"/>
                <w:sz w:val="18"/>
                <w:szCs w:val="18"/>
              </w:rPr>
              <w:lastRenderedPageBreak/>
              <w:t>způsobu komunikace mezi institucemi.</w:t>
            </w:r>
          </w:p>
        </w:tc>
        <w:tc>
          <w:tcPr>
            <w:tcW w:w="850" w:type="dxa"/>
            <w:vMerge/>
            <w:vAlign w:val="center"/>
          </w:tcPr>
          <w:p w14:paraId="31DE9AA4" w14:textId="77777777" w:rsidR="007C129A" w:rsidRPr="00C75E9F" w:rsidRDefault="007C129A">
            <w:pPr>
              <w:rPr>
                <w:rFonts w:ascii="Aptos Display" w:hAnsi="Aptos Display"/>
                <w:sz w:val="18"/>
                <w:szCs w:val="18"/>
              </w:rPr>
            </w:pPr>
          </w:p>
        </w:tc>
        <w:tc>
          <w:tcPr>
            <w:tcW w:w="604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0731224D" w14:textId="3C386621" w:rsidR="00987079" w:rsidRDefault="004B2DFF" w:rsidP="7A5F7E7C">
            <w:pPr>
              <w:jc w:val="both"/>
              <w:rPr>
                <w:rFonts w:ascii="Aptos Display" w:eastAsia="Aptos" w:hAnsi="Aptos Display" w:cs="Aptos"/>
                <w:sz w:val="18"/>
                <w:szCs w:val="18"/>
              </w:rPr>
            </w:pPr>
            <w:r>
              <w:rPr>
                <w:rFonts w:ascii="Aptos Display" w:eastAsia="Aptos" w:hAnsi="Aptos Display" w:cs="Aptos"/>
                <w:sz w:val="18"/>
                <w:szCs w:val="18"/>
              </w:rPr>
              <w:t>Před vznikem</w:t>
            </w:r>
            <w:r w:rsidR="00E50CEC">
              <w:rPr>
                <w:rFonts w:ascii="Aptos Display" w:eastAsia="Aptos" w:hAnsi="Aptos Display" w:cs="Aptos"/>
                <w:sz w:val="18"/>
                <w:szCs w:val="18"/>
              </w:rPr>
              <w:t xml:space="preserve"> center duševního zdraví </w:t>
            </w:r>
            <w:r w:rsidR="00AE3FBA">
              <w:rPr>
                <w:rFonts w:ascii="Aptos Display" w:eastAsia="Aptos" w:hAnsi="Aptos Display" w:cs="Aptos"/>
                <w:sz w:val="18"/>
                <w:szCs w:val="18"/>
              </w:rPr>
              <w:t>v nové podobě lékař</w:t>
            </w:r>
            <w:r w:rsidR="00E50CEC">
              <w:rPr>
                <w:rFonts w:ascii="Aptos Display" w:eastAsia="Aptos" w:hAnsi="Aptos Display" w:cs="Aptos"/>
                <w:sz w:val="18"/>
                <w:szCs w:val="18"/>
              </w:rPr>
              <w:t>i</w:t>
            </w:r>
            <w:r w:rsidR="00AE3FBA">
              <w:rPr>
                <w:rFonts w:ascii="Aptos Display" w:eastAsia="Aptos" w:hAnsi="Aptos Display" w:cs="Aptos"/>
                <w:sz w:val="18"/>
                <w:szCs w:val="18"/>
              </w:rPr>
              <w:t xml:space="preserve"> neměl</w:t>
            </w:r>
            <w:r w:rsidR="00E50CEC">
              <w:rPr>
                <w:rFonts w:ascii="Aptos Display" w:eastAsia="Aptos" w:hAnsi="Aptos Display" w:cs="Aptos"/>
                <w:sz w:val="18"/>
                <w:szCs w:val="18"/>
              </w:rPr>
              <w:t>i</w:t>
            </w:r>
            <w:r w:rsidR="00BE61AE">
              <w:rPr>
                <w:rFonts w:ascii="Aptos Display" w:eastAsia="Aptos" w:hAnsi="Aptos Display" w:cs="Aptos"/>
                <w:sz w:val="18"/>
                <w:szCs w:val="18"/>
              </w:rPr>
              <w:t xml:space="preserve"> </w:t>
            </w:r>
            <w:r w:rsidR="00FE7CFD">
              <w:rPr>
                <w:rFonts w:ascii="Aptos Display" w:eastAsia="Aptos" w:hAnsi="Aptos Display" w:cs="Aptos"/>
                <w:sz w:val="18"/>
                <w:szCs w:val="18"/>
              </w:rPr>
              <w:t>až na výjimky</w:t>
            </w:r>
            <w:r w:rsidR="00AE3FBA">
              <w:rPr>
                <w:rFonts w:ascii="Aptos Display" w:eastAsia="Aptos" w:hAnsi="Aptos Display" w:cs="Aptos"/>
                <w:sz w:val="18"/>
                <w:szCs w:val="18"/>
              </w:rPr>
              <w:t xml:space="preserve"> informace o sociálních aspektech pacienta a jeho rodiny</w:t>
            </w:r>
            <w:r w:rsidR="00BE61AE">
              <w:rPr>
                <w:rFonts w:ascii="Aptos Display" w:eastAsia="Aptos" w:hAnsi="Aptos Display" w:cs="Aptos"/>
                <w:sz w:val="18"/>
                <w:szCs w:val="18"/>
              </w:rPr>
              <w:t xml:space="preserve"> či bezprostředního okolí (např. pracoviště pacient</w:t>
            </w:r>
            <w:r w:rsidR="00301623">
              <w:rPr>
                <w:rFonts w:ascii="Aptos Display" w:eastAsia="Aptos" w:hAnsi="Aptos Display" w:cs="Aptos"/>
                <w:sz w:val="18"/>
                <w:szCs w:val="18"/>
              </w:rPr>
              <w:t>a)</w:t>
            </w:r>
            <w:r w:rsidR="00AE3FBA">
              <w:rPr>
                <w:rFonts w:ascii="Aptos Display" w:eastAsia="Aptos" w:hAnsi="Aptos Display" w:cs="Aptos"/>
                <w:sz w:val="18"/>
                <w:szCs w:val="18"/>
              </w:rPr>
              <w:t xml:space="preserve">. </w:t>
            </w:r>
            <w:r w:rsidR="00757807">
              <w:rPr>
                <w:rFonts w:ascii="Aptos Display" w:eastAsia="Aptos" w:hAnsi="Aptos Display" w:cs="Aptos"/>
                <w:sz w:val="18"/>
                <w:szCs w:val="18"/>
              </w:rPr>
              <w:t>Systémem nebyli zac</w:t>
            </w:r>
            <w:r w:rsidR="0035001D">
              <w:rPr>
                <w:rFonts w:ascii="Aptos Display" w:eastAsia="Aptos" w:hAnsi="Aptos Display" w:cs="Aptos"/>
                <w:sz w:val="18"/>
                <w:szCs w:val="18"/>
              </w:rPr>
              <w:t xml:space="preserve">hytáváni pacienti v terénu s prokazatelnou potřebou </w:t>
            </w:r>
            <w:r w:rsidR="00DB1144">
              <w:rPr>
                <w:rFonts w:ascii="Aptos Display" w:eastAsia="Aptos" w:hAnsi="Aptos Display" w:cs="Aptos"/>
                <w:sz w:val="18"/>
                <w:szCs w:val="18"/>
              </w:rPr>
              <w:t xml:space="preserve">psychiatrického vyšetření, </w:t>
            </w:r>
            <w:r w:rsidR="00FE7CFD">
              <w:rPr>
                <w:rFonts w:ascii="Aptos Display" w:eastAsia="Aptos" w:hAnsi="Aptos Display" w:cs="Aptos"/>
                <w:sz w:val="18"/>
                <w:szCs w:val="18"/>
              </w:rPr>
              <w:t xml:space="preserve">následného </w:t>
            </w:r>
            <w:r w:rsidR="0035001D">
              <w:rPr>
                <w:rFonts w:ascii="Aptos Display" w:eastAsia="Aptos" w:hAnsi="Aptos Display" w:cs="Aptos"/>
                <w:sz w:val="18"/>
                <w:szCs w:val="18"/>
              </w:rPr>
              <w:t>léčení a podpory v sociální oblasti</w:t>
            </w:r>
            <w:r w:rsidR="00FE7CFD">
              <w:rPr>
                <w:rFonts w:ascii="Aptos Display" w:eastAsia="Aptos" w:hAnsi="Aptos Display" w:cs="Aptos"/>
                <w:sz w:val="18"/>
                <w:szCs w:val="18"/>
              </w:rPr>
              <w:t xml:space="preserve">. </w:t>
            </w:r>
          </w:p>
          <w:p w14:paraId="6641D0AE" w14:textId="77777777" w:rsidR="009041C2" w:rsidRDefault="009041C2" w:rsidP="7A5F7E7C">
            <w:pPr>
              <w:jc w:val="both"/>
              <w:rPr>
                <w:rFonts w:ascii="Aptos Display" w:eastAsia="Aptos" w:hAnsi="Aptos Display" w:cs="Aptos"/>
                <w:sz w:val="18"/>
                <w:szCs w:val="18"/>
              </w:rPr>
            </w:pPr>
          </w:p>
          <w:p w14:paraId="0B38771E" w14:textId="7F445811" w:rsidR="3BF45301" w:rsidRPr="00C465EB" w:rsidRDefault="009041C2" w:rsidP="7A5F7E7C">
            <w:pPr>
              <w:jc w:val="both"/>
              <w:rPr>
                <w:rFonts w:ascii="Aptos Display" w:eastAsia="Aptos" w:hAnsi="Aptos Display" w:cs="Aptos"/>
                <w:sz w:val="18"/>
                <w:szCs w:val="18"/>
              </w:rPr>
            </w:pPr>
            <w:r>
              <w:rPr>
                <w:rFonts w:ascii="Aptos Display" w:eastAsia="Aptos" w:hAnsi="Aptos Display" w:cs="Aptos"/>
                <w:sz w:val="18"/>
                <w:szCs w:val="18"/>
              </w:rPr>
              <w:lastRenderedPageBreak/>
              <w:t xml:space="preserve">Komunikace se zlepšila u závažných </w:t>
            </w:r>
            <w:r w:rsidR="00D96477">
              <w:rPr>
                <w:rFonts w:ascii="Aptos Display" w:eastAsia="Aptos" w:hAnsi="Aptos Display" w:cs="Aptos"/>
                <w:sz w:val="18"/>
                <w:szCs w:val="18"/>
              </w:rPr>
              <w:t xml:space="preserve">psychických </w:t>
            </w:r>
            <w:r>
              <w:rPr>
                <w:rFonts w:ascii="Aptos Display" w:eastAsia="Aptos" w:hAnsi="Aptos Display" w:cs="Aptos"/>
                <w:sz w:val="18"/>
                <w:szCs w:val="18"/>
              </w:rPr>
              <w:t>poruch</w:t>
            </w:r>
            <w:r w:rsidR="00616BC5">
              <w:rPr>
                <w:rFonts w:ascii="Aptos Display" w:eastAsia="Aptos" w:hAnsi="Aptos Display" w:cs="Aptos"/>
                <w:sz w:val="18"/>
                <w:szCs w:val="18"/>
              </w:rPr>
              <w:t xml:space="preserve"> u pacientů </w:t>
            </w:r>
            <w:r w:rsidR="00D96477">
              <w:rPr>
                <w:rFonts w:ascii="Aptos Display" w:eastAsia="Aptos" w:hAnsi="Aptos Display" w:cs="Aptos"/>
                <w:sz w:val="18"/>
                <w:szCs w:val="18"/>
              </w:rPr>
              <w:t>s potřebou hospitalizace</w:t>
            </w:r>
            <w:r w:rsidR="00616BC5">
              <w:rPr>
                <w:rFonts w:ascii="Aptos Display" w:eastAsia="Aptos" w:hAnsi="Aptos Display" w:cs="Aptos"/>
                <w:sz w:val="18"/>
                <w:szCs w:val="18"/>
              </w:rPr>
              <w:t xml:space="preserve">, což má vliv na vztahy klinik, </w:t>
            </w:r>
            <w:r w:rsidR="00E53937">
              <w:rPr>
                <w:rFonts w:ascii="Aptos Display" w:eastAsia="Aptos" w:hAnsi="Aptos Display" w:cs="Aptos"/>
                <w:sz w:val="18"/>
                <w:szCs w:val="18"/>
              </w:rPr>
              <w:t>B</w:t>
            </w:r>
            <w:r w:rsidR="00616BC5">
              <w:rPr>
                <w:rFonts w:ascii="Aptos Display" w:eastAsia="Aptos" w:hAnsi="Aptos Display" w:cs="Aptos"/>
                <w:sz w:val="18"/>
                <w:szCs w:val="18"/>
              </w:rPr>
              <w:t xml:space="preserve">CDZ a velkých </w:t>
            </w:r>
            <w:r w:rsidR="000C3971">
              <w:rPr>
                <w:rFonts w:ascii="Aptos Display" w:eastAsia="Aptos" w:hAnsi="Aptos Display" w:cs="Aptos"/>
                <w:sz w:val="18"/>
                <w:szCs w:val="18"/>
              </w:rPr>
              <w:t>nemocnic s lůžkovými odděleními</w:t>
            </w:r>
            <w:r w:rsidR="00E17FAB">
              <w:rPr>
                <w:rFonts w:ascii="Aptos Display" w:eastAsia="Aptos" w:hAnsi="Aptos Display" w:cs="Aptos"/>
                <w:sz w:val="18"/>
                <w:szCs w:val="18"/>
              </w:rPr>
              <w:t xml:space="preserve"> pro skutečně těžk</w:t>
            </w:r>
            <w:r w:rsidR="008B0E28">
              <w:rPr>
                <w:rFonts w:ascii="Aptos Display" w:eastAsia="Aptos" w:hAnsi="Aptos Display" w:cs="Aptos"/>
                <w:sz w:val="18"/>
                <w:szCs w:val="18"/>
              </w:rPr>
              <w:t>á psychiatrická onemocnění</w:t>
            </w:r>
            <w:r w:rsidR="000C3971">
              <w:rPr>
                <w:rFonts w:ascii="Aptos Display" w:eastAsia="Aptos" w:hAnsi="Aptos Display" w:cs="Aptos"/>
                <w:sz w:val="18"/>
                <w:szCs w:val="18"/>
              </w:rPr>
              <w:t xml:space="preserve">. </w:t>
            </w:r>
            <w:r w:rsidR="006821A8">
              <w:rPr>
                <w:rFonts w:ascii="Aptos Display" w:eastAsia="Aptos" w:hAnsi="Aptos Display" w:cs="Aptos"/>
                <w:sz w:val="18"/>
                <w:szCs w:val="18"/>
              </w:rPr>
              <w:t xml:space="preserve">V tomto </w:t>
            </w:r>
            <w:r w:rsidR="00F25F8B">
              <w:rPr>
                <w:rFonts w:ascii="Aptos Display" w:eastAsia="Aptos" w:hAnsi="Aptos Display" w:cs="Aptos"/>
                <w:sz w:val="18"/>
                <w:szCs w:val="18"/>
              </w:rPr>
              <w:t>případě</w:t>
            </w:r>
            <w:r w:rsidR="006821A8">
              <w:rPr>
                <w:rFonts w:ascii="Aptos Display" w:eastAsia="Aptos" w:hAnsi="Aptos Display" w:cs="Aptos"/>
                <w:sz w:val="18"/>
                <w:szCs w:val="18"/>
              </w:rPr>
              <w:t xml:space="preserve"> jde zejména o komunikaci a vazby</w:t>
            </w:r>
            <w:r w:rsidR="00595B6E">
              <w:rPr>
                <w:rFonts w:ascii="Aptos Display" w:eastAsia="Aptos" w:hAnsi="Aptos Display" w:cs="Aptos"/>
                <w:sz w:val="18"/>
                <w:szCs w:val="18"/>
              </w:rPr>
              <w:t xml:space="preserve"> BCDZ s </w:t>
            </w:r>
            <w:r w:rsidR="00F737EB">
              <w:rPr>
                <w:rFonts w:ascii="Aptos Display" w:eastAsia="Aptos" w:hAnsi="Aptos Display" w:cs="Aptos"/>
                <w:sz w:val="18"/>
                <w:szCs w:val="18"/>
              </w:rPr>
              <w:t>P</w:t>
            </w:r>
            <w:r w:rsidR="00595B6E">
              <w:rPr>
                <w:rFonts w:ascii="Aptos Display" w:eastAsia="Aptos" w:hAnsi="Aptos Display" w:cs="Aptos"/>
                <w:sz w:val="18"/>
                <w:szCs w:val="18"/>
              </w:rPr>
              <w:t>sychiatrickou nemocnicí v</w:t>
            </w:r>
            <w:r w:rsidR="00F737EB">
              <w:rPr>
                <w:rFonts w:ascii="Aptos Display" w:eastAsia="Aptos" w:hAnsi="Aptos Display" w:cs="Aptos"/>
                <w:sz w:val="18"/>
                <w:szCs w:val="18"/>
              </w:rPr>
              <w:t> </w:t>
            </w:r>
            <w:r w:rsidR="00595B6E">
              <w:rPr>
                <w:rFonts w:ascii="Aptos Display" w:eastAsia="Aptos" w:hAnsi="Aptos Display" w:cs="Aptos"/>
                <w:sz w:val="18"/>
                <w:szCs w:val="18"/>
              </w:rPr>
              <w:t>Opavě</w:t>
            </w:r>
            <w:r w:rsidR="00F737EB">
              <w:rPr>
                <w:rFonts w:ascii="Aptos Display" w:eastAsia="Aptos" w:hAnsi="Aptos Display" w:cs="Aptos"/>
                <w:sz w:val="18"/>
                <w:szCs w:val="18"/>
              </w:rPr>
              <w:t xml:space="preserve"> a s Psychiatrickou klinikou </w:t>
            </w:r>
            <w:r w:rsidR="00F144C0">
              <w:rPr>
                <w:rFonts w:ascii="Aptos Display" w:eastAsia="Aptos" w:hAnsi="Aptos Display" w:cs="Aptos"/>
                <w:sz w:val="18"/>
                <w:szCs w:val="18"/>
              </w:rPr>
              <w:t>FNO.</w:t>
            </w:r>
            <w:r w:rsidR="00F737EB">
              <w:rPr>
                <w:rFonts w:ascii="Aptos Display" w:eastAsia="Aptos" w:hAnsi="Aptos Display" w:cs="Aptos"/>
                <w:sz w:val="18"/>
                <w:szCs w:val="18"/>
              </w:rPr>
              <w:t xml:space="preserve"> </w:t>
            </w:r>
            <w:r w:rsidR="006821A8">
              <w:rPr>
                <w:rFonts w:ascii="Aptos Display" w:eastAsia="Aptos" w:hAnsi="Aptos Display" w:cs="Aptos"/>
                <w:sz w:val="18"/>
                <w:szCs w:val="18"/>
              </w:rPr>
              <w:t xml:space="preserve"> </w:t>
            </w:r>
            <w:r w:rsidR="000C3971">
              <w:rPr>
                <w:rFonts w:ascii="Aptos Display" w:eastAsia="Aptos" w:hAnsi="Aptos Display" w:cs="Aptos"/>
                <w:sz w:val="18"/>
                <w:szCs w:val="18"/>
              </w:rPr>
              <w:t xml:space="preserve">Spolupráce mezi </w:t>
            </w:r>
            <w:r w:rsidR="00F144C0">
              <w:rPr>
                <w:rFonts w:ascii="Aptos Display" w:eastAsia="Aptos" w:hAnsi="Aptos Display" w:cs="Aptos"/>
                <w:sz w:val="18"/>
                <w:szCs w:val="18"/>
              </w:rPr>
              <w:t>B</w:t>
            </w:r>
            <w:r w:rsidR="000C3971">
              <w:rPr>
                <w:rFonts w:ascii="Aptos Display" w:eastAsia="Aptos" w:hAnsi="Aptos Display" w:cs="Aptos"/>
                <w:sz w:val="18"/>
                <w:szCs w:val="18"/>
              </w:rPr>
              <w:t>CDZ a velkými nemocnicemi je na kvalitativně vyšší úrovni</w:t>
            </w:r>
            <w:r w:rsidR="00F144C0">
              <w:rPr>
                <w:rFonts w:ascii="Aptos Display" w:eastAsia="Aptos" w:hAnsi="Aptos Display" w:cs="Aptos"/>
                <w:sz w:val="18"/>
                <w:szCs w:val="18"/>
              </w:rPr>
              <w:t xml:space="preserve"> než před </w:t>
            </w:r>
            <w:r w:rsidR="00F25F8B">
              <w:rPr>
                <w:rFonts w:ascii="Aptos Display" w:eastAsia="Aptos" w:hAnsi="Aptos Display" w:cs="Aptos"/>
                <w:sz w:val="18"/>
                <w:szCs w:val="18"/>
              </w:rPr>
              <w:t>reformou</w:t>
            </w:r>
            <w:r w:rsidR="000C3971">
              <w:rPr>
                <w:rFonts w:ascii="Aptos Display" w:eastAsia="Aptos" w:hAnsi="Aptos Display" w:cs="Aptos"/>
                <w:sz w:val="18"/>
                <w:szCs w:val="18"/>
              </w:rPr>
              <w:t xml:space="preserve"> a není to jen závěr z</w:t>
            </w:r>
            <w:r w:rsidR="00E53937">
              <w:rPr>
                <w:rFonts w:ascii="Aptos Display" w:eastAsia="Aptos" w:hAnsi="Aptos Display" w:cs="Aptos"/>
                <w:sz w:val="18"/>
                <w:szCs w:val="18"/>
              </w:rPr>
              <w:t> BCDZ.</w:t>
            </w:r>
            <w:r w:rsidR="009D41AD">
              <w:rPr>
                <w:rFonts w:ascii="Aptos Display" w:eastAsia="Aptos" w:hAnsi="Aptos Display" w:cs="Aptos"/>
                <w:sz w:val="18"/>
                <w:szCs w:val="18"/>
              </w:rPr>
              <w:t xml:space="preserve"> </w:t>
            </w:r>
            <w:r w:rsidR="008643DB">
              <w:rPr>
                <w:rFonts w:ascii="Aptos Display" w:eastAsia="Aptos" w:hAnsi="Aptos Display" w:cs="Aptos"/>
                <w:sz w:val="18"/>
                <w:szCs w:val="18"/>
              </w:rPr>
              <w:t>Obecně se dá konstatovat, že velké lůžkové nemocnice a</w:t>
            </w:r>
            <w:r w:rsidR="009D41AD">
              <w:rPr>
                <w:rFonts w:ascii="Aptos Display" w:eastAsia="Aptos" w:hAnsi="Aptos Display" w:cs="Aptos"/>
                <w:sz w:val="18"/>
                <w:szCs w:val="18"/>
              </w:rPr>
              <w:t xml:space="preserve"> centra duševního zdraví</w:t>
            </w:r>
            <w:r w:rsidR="007A3752">
              <w:rPr>
                <w:rFonts w:ascii="Aptos Display" w:eastAsia="Aptos" w:hAnsi="Aptos Display" w:cs="Aptos"/>
                <w:sz w:val="18"/>
                <w:szCs w:val="18"/>
              </w:rPr>
              <w:t xml:space="preserve"> </w:t>
            </w:r>
            <w:r w:rsidR="00F25F8B">
              <w:rPr>
                <w:rFonts w:ascii="Aptos Display" w:eastAsia="Aptos" w:hAnsi="Aptos Display" w:cs="Aptos"/>
                <w:sz w:val="18"/>
                <w:szCs w:val="18"/>
              </w:rPr>
              <w:t xml:space="preserve">v </w:t>
            </w:r>
            <w:r w:rsidR="00F879A1">
              <w:rPr>
                <w:rFonts w:ascii="Aptos Display" w:eastAsia="Aptos" w:hAnsi="Aptos Display" w:cs="Aptos"/>
                <w:sz w:val="18"/>
                <w:szCs w:val="18"/>
              </w:rPr>
              <w:t>ČR více</w:t>
            </w:r>
            <w:r w:rsidR="008643DB">
              <w:rPr>
                <w:rFonts w:ascii="Aptos Display" w:eastAsia="Aptos" w:hAnsi="Aptos Display" w:cs="Aptos"/>
                <w:sz w:val="18"/>
                <w:szCs w:val="18"/>
              </w:rPr>
              <w:t xml:space="preserve"> spolupracují a více komunikují.</w:t>
            </w:r>
          </w:p>
        </w:tc>
      </w:tr>
    </w:tbl>
    <w:p w14:paraId="04049E5F" w14:textId="77777777" w:rsidR="00F879A1" w:rsidRDefault="00F879A1" w:rsidP="3BF45301">
      <w:pPr>
        <w:pStyle w:val="Heading4"/>
        <w:spacing w:line="278" w:lineRule="auto"/>
        <w:rPr>
          <w:rFonts w:ascii="Aptos Display" w:eastAsia="Aptos" w:hAnsi="Aptos Display" w:cs="Aptos"/>
        </w:rPr>
      </w:pPr>
    </w:p>
    <w:p w14:paraId="4DA59C9D" w14:textId="296E356F" w:rsidR="7FF4B22D" w:rsidRPr="00F879A1" w:rsidRDefault="0EDE5E62" w:rsidP="3BF45301">
      <w:pPr>
        <w:pStyle w:val="Heading4"/>
        <w:spacing w:line="278" w:lineRule="auto"/>
        <w:rPr>
          <w:rFonts w:ascii="Aptos Display" w:hAnsi="Aptos Display"/>
        </w:rPr>
      </w:pPr>
      <w:r w:rsidRPr="00F879A1">
        <w:rPr>
          <w:rFonts w:ascii="Aptos Display" w:eastAsia="Aptos" w:hAnsi="Aptos Display" w:cs="Aptos"/>
        </w:rPr>
        <w:t>Dopad na kvalitu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14:paraId="4F672784" w14:textId="77777777" w:rsidTr="7A5F7E7C">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0914DC" w14:textId="1E144F5F" w:rsidR="3BF45301" w:rsidRPr="00D46D67" w:rsidRDefault="3BF45301" w:rsidP="3BF45301">
            <w:pPr>
              <w:spacing w:after="120"/>
              <w:rPr>
                <w:rFonts w:ascii="Aptos Display" w:hAnsi="Aptos Display"/>
              </w:rPr>
            </w:pPr>
            <w:r w:rsidRPr="00D46D67">
              <w:rPr>
                <w:rFonts w:ascii="Aptos Display" w:eastAsia="Aptos" w:hAnsi="Aptos Display" w:cs="Aptos"/>
                <w:sz w:val="16"/>
                <w:szCs w:val="16"/>
              </w:rPr>
              <w:t>Oslovení aktéři z řad zástupců institucí poskytující psychiatrickou péči popisují situaci v některém z uvedených aspektů:</w:t>
            </w:r>
          </w:p>
          <w:p w14:paraId="43110B43" w14:textId="02DFE729"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Bezpečnost</w:t>
            </w:r>
          </w:p>
          <w:p w14:paraId="4426FBE8" w14:textId="304499F2"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Efektivita</w:t>
            </w:r>
          </w:p>
          <w:p w14:paraId="22C6C5E1" w14:textId="37F404B8"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Orientace na pacienta</w:t>
            </w:r>
          </w:p>
          <w:p w14:paraId="1B764B46" w14:textId="3A734482"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Rovný přístup</w:t>
            </w:r>
          </w:p>
          <w:p w14:paraId="11753C34" w14:textId="14471FD8"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Včasnost</w:t>
            </w:r>
          </w:p>
          <w:p w14:paraId="74E3387A" w14:textId="48ACBDDC"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Účinnost</w:t>
            </w:r>
          </w:p>
          <w:p w14:paraId="52798EB7" w14:textId="742216B0" w:rsidR="3BF45301" w:rsidRPr="00D46D67" w:rsidRDefault="3BF45301" w:rsidP="3BF45301">
            <w:pPr>
              <w:pStyle w:val="ListParagraph"/>
              <w:numPr>
                <w:ilvl w:val="0"/>
                <w:numId w:val="1"/>
              </w:numPr>
              <w:ind w:left="207" w:hanging="218"/>
              <w:rPr>
                <w:rFonts w:ascii="Aptos Display" w:eastAsia="Aptos" w:hAnsi="Aptos Display" w:cs="Aptos"/>
                <w:sz w:val="16"/>
                <w:szCs w:val="16"/>
              </w:rPr>
            </w:pPr>
            <w:r w:rsidRPr="00D46D67">
              <w:rPr>
                <w:rFonts w:ascii="Aptos Display" w:eastAsia="Aptos" w:hAnsi="Aptos Display" w:cs="Aptos"/>
                <w:sz w:val="16"/>
                <w:szCs w:val="16"/>
              </w:rPr>
              <w:t>Kontinuita</w:t>
            </w:r>
          </w:p>
          <w:p w14:paraId="1D8CCDF6" w14:textId="6071BA0D" w:rsidR="3BF45301" w:rsidRPr="00D46D67" w:rsidRDefault="3BF45301" w:rsidP="3BF45301">
            <w:pPr>
              <w:pStyle w:val="ListParagraph"/>
              <w:ind w:left="-11"/>
              <w:rPr>
                <w:rFonts w:ascii="Aptos Display" w:eastAsia="Aptos" w:hAnsi="Aptos Display" w:cs="Aptos"/>
                <w:sz w:val="16"/>
                <w:szCs w:val="16"/>
              </w:rPr>
            </w:pPr>
          </w:p>
          <w:p w14:paraId="2EE5134B" w14:textId="6BC28765" w:rsidR="3BF45301" w:rsidRPr="00D46D67" w:rsidRDefault="3BF45301" w:rsidP="3BF45301">
            <w:pPr>
              <w:rPr>
                <w:rFonts w:ascii="Aptos Display" w:hAnsi="Aptos Display"/>
              </w:rPr>
            </w:pPr>
            <w:r w:rsidRPr="00D46D67">
              <w:rPr>
                <w:rFonts w:ascii="Aptos Display" w:eastAsia="Aptos" w:hAnsi="Aptos Display" w:cs="Aptos"/>
                <w:sz w:val="16"/>
                <w:szCs w:val="16"/>
              </w:rPr>
              <w:t>Tuto změnu buď spojují nebo nespojují s intervencí projektu podpořeného z IROP.</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A23858F" w14:textId="6B5A1DB5" w:rsidR="3BF45301" w:rsidRPr="00D46D67" w:rsidRDefault="3BF45301" w:rsidP="3BF45301">
            <w:pPr>
              <w:rPr>
                <w:rFonts w:ascii="Aptos Display" w:hAnsi="Aptos Display"/>
              </w:rPr>
            </w:pPr>
            <w:r w:rsidRPr="00D46D67">
              <w:rPr>
                <w:rFonts w:ascii="Aptos Display" w:eastAsia="Aptos" w:hAnsi="Aptos Display" w:cs="Aptos"/>
                <w:sz w:val="18"/>
                <w:szCs w:val="18"/>
              </w:rPr>
              <w:t>A3.2.11</w:t>
            </w:r>
            <w:r w:rsidRPr="00D46D67">
              <w:rPr>
                <w:rFonts w:ascii="Aptos Display" w:hAnsi="Aptos Display"/>
              </w:rPr>
              <w:br/>
            </w:r>
            <w:r w:rsidRPr="00D46D67">
              <w:rPr>
                <w:rFonts w:ascii="Aptos Display" w:eastAsia="Aptos" w:hAnsi="Aptos Display" w:cs="Aptos"/>
                <w:sz w:val="18"/>
                <w:szCs w:val="18"/>
              </w:rPr>
              <w:t xml:space="preserve"> BC3.2.7</w:t>
            </w:r>
            <w:r w:rsidRPr="00D46D67">
              <w:rPr>
                <w:rFonts w:ascii="Aptos Display" w:hAnsi="Aptos Display"/>
              </w:rPr>
              <w:br/>
            </w:r>
            <w:r w:rsidRPr="00D46D67">
              <w:rPr>
                <w:rFonts w:ascii="Aptos Display" w:eastAsia="Aptos" w:hAnsi="Aptos Display" w:cs="Aptos"/>
                <w:sz w:val="18"/>
                <w:szCs w:val="18"/>
              </w:rPr>
              <w:t xml:space="preserve"> E1.1.2</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6F0FD6" w14:textId="2F44FCF2" w:rsidR="00D45DCC" w:rsidRDefault="00842855" w:rsidP="00EE4221">
            <w:pPr>
              <w:jc w:val="both"/>
              <w:rPr>
                <w:rFonts w:ascii="Aptos Display" w:eastAsia="Aptos" w:hAnsi="Aptos Display" w:cs="Aptos"/>
                <w:sz w:val="16"/>
                <w:szCs w:val="16"/>
              </w:rPr>
            </w:pPr>
            <w:r>
              <w:rPr>
                <w:rFonts w:ascii="Aptos Display" w:eastAsia="Aptos" w:hAnsi="Aptos Display" w:cs="Aptos"/>
                <w:sz w:val="16"/>
                <w:szCs w:val="16"/>
              </w:rPr>
              <w:t xml:space="preserve">Kvalita psychiatrické péče byla testována pomocí </w:t>
            </w:r>
            <w:r w:rsidR="00AB3934">
              <w:rPr>
                <w:rFonts w:ascii="Aptos Display" w:eastAsia="Aptos" w:hAnsi="Aptos Display" w:cs="Aptos"/>
                <w:sz w:val="16"/>
                <w:szCs w:val="16"/>
              </w:rPr>
              <w:t>krátkých odpovědí na krátké, heslovité otázky, zdali se v daných aspektech</w:t>
            </w:r>
            <w:r w:rsidR="00921D47">
              <w:rPr>
                <w:rFonts w:ascii="Aptos Display" w:eastAsia="Aptos" w:hAnsi="Aptos Display" w:cs="Aptos"/>
                <w:sz w:val="16"/>
                <w:szCs w:val="16"/>
              </w:rPr>
              <w:t xml:space="preserve"> po zprovoznění CDZ</w:t>
            </w:r>
            <w:r w:rsidR="00AB3934">
              <w:rPr>
                <w:rFonts w:ascii="Aptos Display" w:eastAsia="Aptos" w:hAnsi="Aptos Display" w:cs="Aptos"/>
                <w:sz w:val="16"/>
                <w:szCs w:val="16"/>
              </w:rPr>
              <w:t xml:space="preserve"> kvalita péče zlepšila</w:t>
            </w:r>
            <w:r w:rsidR="00123755">
              <w:rPr>
                <w:rFonts w:ascii="Aptos Display" w:eastAsia="Aptos" w:hAnsi="Aptos Display" w:cs="Aptos"/>
                <w:sz w:val="16"/>
                <w:szCs w:val="16"/>
              </w:rPr>
              <w:t xml:space="preserve">. </w:t>
            </w:r>
            <w:r w:rsidR="00921D47">
              <w:rPr>
                <w:rFonts w:ascii="Aptos Display" w:eastAsia="Aptos" w:hAnsi="Aptos Display" w:cs="Aptos"/>
                <w:sz w:val="16"/>
                <w:szCs w:val="16"/>
              </w:rPr>
              <w:t>Účastníci</w:t>
            </w:r>
            <w:r w:rsidR="00123755">
              <w:rPr>
                <w:rFonts w:ascii="Aptos Display" w:eastAsia="Aptos" w:hAnsi="Aptos Display" w:cs="Aptos"/>
                <w:sz w:val="16"/>
                <w:szCs w:val="16"/>
              </w:rPr>
              <w:t xml:space="preserve"> rozhovoru měli odpovědět v zásadě ano, ne, nebo nev</w:t>
            </w:r>
            <w:r w:rsidR="00E82D84">
              <w:rPr>
                <w:rFonts w:ascii="Aptos Display" w:eastAsia="Aptos" w:hAnsi="Aptos Display" w:cs="Aptos"/>
                <w:sz w:val="16"/>
                <w:szCs w:val="16"/>
              </w:rPr>
              <w:t xml:space="preserve">ím. </w:t>
            </w:r>
          </w:p>
          <w:p w14:paraId="05A0FA85" w14:textId="77777777" w:rsidR="005E253F" w:rsidRDefault="005E253F" w:rsidP="00EE4221">
            <w:pPr>
              <w:jc w:val="both"/>
              <w:rPr>
                <w:rFonts w:ascii="Aptos Display" w:eastAsia="Aptos" w:hAnsi="Aptos Display" w:cs="Aptos"/>
                <w:sz w:val="16"/>
                <w:szCs w:val="16"/>
              </w:rPr>
            </w:pPr>
          </w:p>
          <w:p w14:paraId="6912909D" w14:textId="3E1E4935" w:rsidR="00EE4221" w:rsidRPr="00EE4221" w:rsidRDefault="00EE4221" w:rsidP="00EE4221">
            <w:pPr>
              <w:jc w:val="both"/>
              <w:rPr>
                <w:rFonts w:ascii="Aptos Display" w:eastAsia="Aptos" w:hAnsi="Aptos Display" w:cs="Aptos"/>
                <w:sz w:val="16"/>
                <w:szCs w:val="16"/>
              </w:rPr>
            </w:pPr>
            <w:r w:rsidRPr="00EE4221">
              <w:rPr>
                <w:rFonts w:ascii="Aptos Display" w:eastAsia="Aptos" w:hAnsi="Aptos Display" w:cs="Aptos"/>
                <w:sz w:val="16"/>
                <w:szCs w:val="16"/>
              </w:rPr>
              <w:t>Bezpečnost</w:t>
            </w:r>
            <w:r w:rsidR="00D45DCC">
              <w:rPr>
                <w:rFonts w:ascii="Aptos Display" w:eastAsia="Aptos" w:hAnsi="Aptos Display" w:cs="Aptos"/>
                <w:sz w:val="16"/>
                <w:szCs w:val="16"/>
              </w:rPr>
              <w:t xml:space="preserve">: </w:t>
            </w:r>
            <w:r w:rsidR="007A3752">
              <w:rPr>
                <w:rFonts w:ascii="Aptos Display" w:eastAsia="Aptos" w:hAnsi="Aptos Display" w:cs="Aptos"/>
                <w:sz w:val="16"/>
                <w:szCs w:val="16"/>
              </w:rPr>
              <w:t>ANO</w:t>
            </w:r>
          </w:p>
          <w:p w14:paraId="1AA4CA02" w14:textId="41D20E52" w:rsidR="00EE4221" w:rsidRPr="00EE4221" w:rsidRDefault="00EE4221" w:rsidP="00E17349">
            <w:pPr>
              <w:jc w:val="both"/>
              <w:rPr>
                <w:rFonts w:ascii="Aptos Display" w:eastAsia="Aptos" w:hAnsi="Aptos Display" w:cs="Aptos"/>
                <w:sz w:val="16"/>
                <w:szCs w:val="16"/>
              </w:rPr>
            </w:pPr>
            <w:r w:rsidRPr="00EE4221">
              <w:rPr>
                <w:rFonts w:ascii="Aptos Display" w:eastAsia="Aptos" w:hAnsi="Aptos Display" w:cs="Aptos"/>
                <w:sz w:val="16"/>
                <w:szCs w:val="16"/>
              </w:rPr>
              <w:t>Efektivita</w:t>
            </w:r>
            <w:r w:rsidR="0014095E">
              <w:rPr>
                <w:rFonts w:ascii="Aptos Display" w:eastAsia="Aptos" w:hAnsi="Aptos Display" w:cs="Aptos"/>
                <w:sz w:val="16"/>
                <w:szCs w:val="16"/>
              </w:rPr>
              <w:t>: A</w:t>
            </w:r>
            <w:r w:rsidR="007A3752">
              <w:rPr>
                <w:rFonts w:ascii="Aptos Display" w:eastAsia="Aptos" w:hAnsi="Aptos Display" w:cs="Aptos"/>
                <w:sz w:val="16"/>
                <w:szCs w:val="16"/>
              </w:rPr>
              <w:t>NO</w:t>
            </w:r>
          </w:p>
          <w:p w14:paraId="3EE65D68" w14:textId="25D282F0" w:rsidR="00EE4221" w:rsidRPr="00EE4221" w:rsidRDefault="00EE4221" w:rsidP="00EE4221">
            <w:pPr>
              <w:jc w:val="both"/>
              <w:rPr>
                <w:rFonts w:ascii="Aptos Display" w:eastAsia="Aptos" w:hAnsi="Aptos Display" w:cs="Aptos"/>
                <w:sz w:val="16"/>
                <w:szCs w:val="16"/>
              </w:rPr>
            </w:pPr>
            <w:r w:rsidRPr="00EE4221">
              <w:rPr>
                <w:rFonts w:ascii="Aptos Display" w:eastAsia="Aptos" w:hAnsi="Aptos Display" w:cs="Aptos"/>
                <w:sz w:val="16"/>
                <w:szCs w:val="16"/>
              </w:rPr>
              <w:t>Orientace na pacienta</w:t>
            </w:r>
            <w:r w:rsidR="00E17349">
              <w:rPr>
                <w:rFonts w:ascii="Aptos Display" w:eastAsia="Aptos" w:hAnsi="Aptos Display" w:cs="Aptos"/>
                <w:sz w:val="16"/>
                <w:szCs w:val="16"/>
              </w:rPr>
              <w:t>: A</w:t>
            </w:r>
            <w:r w:rsidR="007A3752">
              <w:rPr>
                <w:rFonts w:ascii="Aptos Display" w:eastAsia="Aptos" w:hAnsi="Aptos Display" w:cs="Aptos"/>
                <w:sz w:val="16"/>
                <w:szCs w:val="16"/>
              </w:rPr>
              <w:t>NO</w:t>
            </w:r>
          </w:p>
          <w:p w14:paraId="14C95599" w14:textId="14A966B0" w:rsidR="00CD10F6" w:rsidRDefault="00EE4221" w:rsidP="00EE4221">
            <w:pPr>
              <w:jc w:val="both"/>
              <w:rPr>
                <w:rFonts w:ascii="Aptos Display" w:eastAsia="Aptos" w:hAnsi="Aptos Display" w:cs="Aptos"/>
                <w:sz w:val="16"/>
                <w:szCs w:val="16"/>
              </w:rPr>
            </w:pPr>
            <w:r w:rsidRPr="00EE4221">
              <w:rPr>
                <w:rFonts w:ascii="Aptos Display" w:eastAsia="Aptos" w:hAnsi="Aptos Display" w:cs="Aptos"/>
                <w:sz w:val="16"/>
                <w:szCs w:val="16"/>
              </w:rPr>
              <w:t>Rovný přístup</w:t>
            </w:r>
            <w:r w:rsidR="00490818">
              <w:rPr>
                <w:rFonts w:ascii="Aptos Display" w:eastAsia="Aptos" w:hAnsi="Aptos Display" w:cs="Aptos"/>
                <w:sz w:val="16"/>
                <w:szCs w:val="16"/>
              </w:rPr>
              <w:t xml:space="preserve">: </w:t>
            </w:r>
            <w:r w:rsidR="009D550C">
              <w:rPr>
                <w:rFonts w:ascii="Aptos Display" w:eastAsia="Aptos" w:hAnsi="Aptos Display" w:cs="Aptos"/>
                <w:sz w:val="16"/>
                <w:szCs w:val="16"/>
              </w:rPr>
              <w:t>ANO</w:t>
            </w:r>
          </w:p>
          <w:p w14:paraId="34072EE5" w14:textId="0FD3BD5F" w:rsidR="00724DBE" w:rsidRDefault="00CD10F6" w:rsidP="00EE4221">
            <w:pPr>
              <w:jc w:val="both"/>
              <w:rPr>
                <w:rFonts w:ascii="Aptos Display" w:eastAsia="Aptos" w:hAnsi="Aptos Display" w:cs="Aptos"/>
                <w:sz w:val="16"/>
                <w:szCs w:val="16"/>
              </w:rPr>
            </w:pPr>
            <w:r>
              <w:rPr>
                <w:rFonts w:ascii="Aptos Display" w:eastAsia="Aptos" w:hAnsi="Aptos Display" w:cs="Aptos"/>
                <w:sz w:val="16"/>
                <w:szCs w:val="16"/>
              </w:rPr>
              <w:t>Včasnost</w:t>
            </w:r>
            <w:r w:rsidR="002D596B">
              <w:rPr>
                <w:rFonts w:ascii="Aptos Display" w:eastAsia="Aptos" w:hAnsi="Aptos Display" w:cs="Aptos"/>
                <w:sz w:val="16"/>
                <w:szCs w:val="16"/>
              </w:rPr>
              <w:t>:</w:t>
            </w:r>
            <w:r w:rsidR="00F84450">
              <w:rPr>
                <w:rFonts w:ascii="Aptos Display" w:eastAsia="Aptos" w:hAnsi="Aptos Display" w:cs="Aptos"/>
                <w:sz w:val="16"/>
                <w:szCs w:val="16"/>
              </w:rPr>
              <w:t xml:space="preserve"> Spíše ANO</w:t>
            </w:r>
          </w:p>
          <w:p w14:paraId="0467F707" w14:textId="4C33D558" w:rsidR="00724DBE" w:rsidRDefault="00724DBE" w:rsidP="00EE4221">
            <w:pPr>
              <w:jc w:val="both"/>
              <w:rPr>
                <w:rFonts w:ascii="Aptos Display" w:eastAsia="Aptos" w:hAnsi="Aptos Display" w:cs="Aptos"/>
                <w:sz w:val="16"/>
                <w:szCs w:val="16"/>
              </w:rPr>
            </w:pPr>
            <w:r>
              <w:rPr>
                <w:rFonts w:ascii="Aptos Display" w:eastAsia="Aptos" w:hAnsi="Aptos Display" w:cs="Aptos"/>
                <w:sz w:val="16"/>
                <w:szCs w:val="16"/>
              </w:rPr>
              <w:t>Účinnost</w:t>
            </w:r>
            <w:r w:rsidR="002D596B">
              <w:rPr>
                <w:rFonts w:ascii="Aptos Display" w:eastAsia="Aptos" w:hAnsi="Aptos Display" w:cs="Aptos"/>
                <w:sz w:val="16"/>
                <w:szCs w:val="16"/>
              </w:rPr>
              <w:t xml:space="preserve">: </w:t>
            </w:r>
            <w:r w:rsidR="00F84450">
              <w:rPr>
                <w:rFonts w:ascii="Aptos Display" w:eastAsia="Aptos" w:hAnsi="Aptos Display" w:cs="Aptos"/>
                <w:sz w:val="16"/>
                <w:szCs w:val="16"/>
              </w:rPr>
              <w:t>Určitě ANO</w:t>
            </w:r>
          </w:p>
          <w:p w14:paraId="36D2FCAA" w14:textId="01ACBEAB" w:rsidR="00EE4221" w:rsidRPr="00EE4221" w:rsidRDefault="00724DBE" w:rsidP="00166838">
            <w:pPr>
              <w:jc w:val="both"/>
              <w:rPr>
                <w:rFonts w:ascii="Aptos Display" w:eastAsia="Aptos" w:hAnsi="Aptos Display" w:cs="Aptos"/>
                <w:sz w:val="16"/>
                <w:szCs w:val="16"/>
              </w:rPr>
            </w:pPr>
            <w:r>
              <w:rPr>
                <w:rFonts w:ascii="Aptos Display" w:eastAsia="Aptos" w:hAnsi="Aptos Display" w:cs="Aptos"/>
                <w:sz w:val="16"/>
                <w:szCs w:val="16"/>
              </w:rPr>
              <w:t>Kontinuita</w:t>
            </w:r>
            <w:r w:rsidR="00166838">
              <w:rPr>
                <w:rFonts w:ascii="Aptos Display" w:eastAsia="Aptos" w:hAnsi="Aptos Display" w:cs="Aptos"/>
                <w:sz w:val="16"/>
                <w:szCs w:val="16"/>
              </w:rPr>
              <w:t xml:space="preserve">: Určitě </w:t>
            </w:r>
            <w:r w:rsidR="00F84450">
              <w:rPr>
                <w:rFonts w:ascii="Aptos Display" w:eastAsia="Aptos" w:hAnsi="Aptos Display" w:cs="Aptos"/>
                <w:sz w:val="16"/>
                <w:szCs w:val="16"/>
              </w:rPr>
              <w:t>ANO</w:t>
            </w:r>
          </w:p>
          <w:p w14:paraId="1758BAA5" w14:textId="6D734DDC" w:rsidR="78058EB4" w:rsidRDefault="78058EB4" w:rsidP="7A5F7E7C">
            <w:pPr>
              <w:jc w:val="both"/>
              <w:rPr>
                <w:rFonts w:ascii="Aptos Display" w:eastAsia="Aptos" w:hAnsi="Aptos Display" w:cs="Aptos"/>
                <w:sz w:val="16"/>
                <w:szCs w:val="16"/>
              </w:rPr>
            </w:pPr>
          </w:p>
          <w:p w14:paraId="53491C85" w14:textId="185B46F3" w:rsidR="00921D47" w:rsidRPr="00D46D67" w:rsidRDefault="00085F37" w:rsidP="7A5F7E7C">
            <w:pPr>
              <w:jc w:val="both"/>
              <w:rPr>
                <w:rFonts w:ascii="Aptos Display" w:eastAsia="Aptos" w:hAnsi="Aptos Display" w:cs="Aptos"/>
                <w:sz w:val="16"/>
                <w:szCs w:val="16"/>
              </w:rPr>
            </w:pPr>
            <w:r>
              <w:rPr>
                <w:rFonts w:ascii="Aptos Display" w:eastAsia="Aptos" w:hAnsi="Aptos Display" w:cs="Aptos"/>
                <w:sz w:val="16"/>
                <w:szCs w:val="16"/>
              </w:rPr>
              <w:t>V</w:t>
            </w:r>
            <w:r w:rsidR="00490C04">
              <w:rPr>
                <w:rFonts w:ascii="Aptos Display" w:eastAsia="Aptos" w:hAnsi="Aptos Display" w:cs="Aptos"/>
                <w:sz w:val="16"/>
                <w:szCs w:val="16"/>
              </w:rPr>
              <w:t>e většině případů převládá pozitivní hodnocen</w:t>
            </w:r>
            <w:r w:rsidR="001C2600">
              <w:rPr>
                <w:rFonts w:ascii="Aptos Display" w:eastAsia="Aptos" w:hAnsi="Aptos Display" w:cs="Aptos"/>
                <w:sz w:val="16"/>
                <w:szCs w:val="16"/>
              </w:rPr>
              <w:t>í, r</w:t>
            </w:r>
            <w:r>
              <w:rPr>
                <w:rFonts w:ascii="Aptos Display" w:eastAsia="Aptos" w:hAnsi="Aptos Display" w:cs="Aptos"/>
                <w:sz w:val="16"/>
                <w:szCs w:val="16"/>
              </w:rPr>
              <w:t>espondent spojuj</w:t>
            </w:r>
            <w:r w:rsidR="001C2600">
              <w:rPr>
                <w:rFonts w:ascii="Aptos Display" w:eastAsia="Aptos" w:hAnsi="Aptos Display" w:cs="Aptos"/>
                <w:sz w:val="16"/>
                <w:szCs w:val="16"/>
              </w:rPr>
              <w:t>e</w:t>
            </w:r>
            <w:r>
              <w:rPr>
                <w:rFonts w:ascii="Aptos Display" w:eastAsia="Aptos" w:hAnsi="Aptos Display" w:cs="Aptos"/>
                <w:sz w:val="16"/>
                <w:szCs w:val="16"/>
              </w:rPr>
              <w:t xml:space="preserve"> změnu kvality </w:t>
            </w:r>
            <w:r w:rsidR="001C2600">
              <w:rPr>
                <w:rFonts w:ascii="Aptos Display" w:eastAsia="Aptos" w:hAnsi="Aptos Display" w:cs="Aptos"/>
                <w:sz w:val="16"/>
                <w:szCs w:val="16"/>
              </w:rPr>
              <w:t xml:space="preserve">psychiatrické péče </w:t>
            </w:r>
            <w:r>
              <w:rPr>
                <w:rFonts w:ascii="Aptos Display" w:eastAsia="Aptos" w:hAnsi="Aptos Display" w:cs="Aptos"/>
                <w:sz w:val="16"/>
                <w:szCs w:val="16"/>
              </w:rPr>
              <w:t xml:space="preserve">s projektem </w:t>
            </w:r>
            <w:r w:rsidR="005E253F">
              <w:rPr>
                <w:rFonts w:ascii="Aptos Display" w:eastAsia="Aptos" w:hAnsi="Aptos Display" w:cs="Aptos"/>
                <w:sz w:val="16"/>
                <w:szCs w:val="16"/>
              </w:rPr>
              <w:t>B</w:t>
            </w:r>
            <w:r>
              <w:rPr>
                <w:rFonts w:ascii="Aptos Display" w:eastAsia="Aptos" w:hAnsi="Aptos Display" w:cs="Aptos"/>
                <w:sz w:val="16"/>
                <w:szCs w:val="16"/>
              </w:rPr>
              <w:t>CDZ a novým modelem práce v</w:t>
            </w:r>
            <w:r w:rsidR="009E63C6">
              <w:rPr>
                <w:rFonts w:ascii="Aptos Display" w:eastAsia="Aptos" w:hAnsi="Aptos Display" w:cs="Aptos"/>
                <w:sz w:val="16"/>
                <w:szCs w:val="16"/>
              </w:rPr>
              <w:t> </w:t>
            </w:r>
            <w:r>
              <w:rPr>
                <w:rFonts w:ascii="Aptos Display" w:eastAsia="Aptos" w:hAnsi="Aptos Display" w:cs="Aptos"/>
                <w:sz w:val="16"/>
                <w:szCs w:val="16"/>
              </w:rPr>
              <w:t>psy</w:t>
            </w:r>
            <w:r w:rsidR="009E63C6">
              <w:rPr>
                <w:rFonts w:ascii="Aptos Display" w:eastAsia="Aptos" w:hAnsi="Aptos Display" w:cs="Aptos"/>
                <w:sz w:val="16"/>
                <w:szCs w:val="16"/>
              </w:rPr>
              <w:t>chiatrii po reformě.</w:t>
            </w:r>
          </w:p>
          <w:p w14:paraId="295E1077" w14:textId="0E601070" w:rsidR="3BF45301" w:rsidRPr="00D46D67" w:rsidRDefault="3BF45301" w:rsidP="3BF45301">
            <w:pPr>
              <w:jc w:val="both"/>
              <w:rPr>
                <w:rFonts w:ascii="Aptos Display" w:eastAsia="Aptos" w:hAnsi="Aptos Display" w:cs="Aptos"/>
                <w:sz w:val="16"/>
                <w:szCs w:val="16"/>
              </w:rPr>
            </w:pPr>
          </w:p>
        </w:tc>
      </w:tr>
    </w:tbl>
    <w:p w14:paraId="10F5BB3D" w14:textId="4B235E51" w:rsidR="7FF4B22D" w:rsidRDefault="7FF4B22D" w:rsidP="7FF4B22D"/>
    <w:p w14:paraId="2E3A4298" w14:textId="6D8646C4" w:rsidR="7FF4B22D" w:rsidRPr="00F879A1" w:rsidRDefault="0EDE5E62" w:rsidP="009E63C6">
      <w:pPr>
        <w:pStyle w:val="Heading4"/>
        <w:spacing w:line="278" w:lineRule="auto"/>
        <w:rPr>
          <w:rFonts w:ascii="Aptos Display" w:eastAsia="Aptos" w:hAnsi="Aptos Display" w:cs="Aptos"/>
        </w:rPr>
      </w:pPr>
      <w:r w:rsidRPr="00F879A1">
        <w:rPr>
          <w:rFonts w:ascii="Aptos" w:eastAsia="Aptos" w:hAnsi="Aptos" w:cs="Aptos"/>
        </w:rPr>
        <w:t xml:space="preserve"> </w:t>
      </w:r>
      <w:r w:rsidRPr="00F879A1">
        <w:rPr>
          <w:rFonts w:ascii="Aptos Display" w:eastAsia="Aptos" w:hAnsi="Aptos Display" w:cs="Aptos"/>
        </w:rPr>
        <w:t>Dopad na udržitelnost psychiatrické péče</w:t>
      </w:r>
    </w:p>
    <w:tbl>
      <w:tblPr>
        <w:tblStyle w:val="TableGrid"/>
        <w:tblW w:w="9015" w:type="dxa"/>
        <w:tblLayout w:type="fixed"/>
        <w:tblLook w:val="04A0" w:firstRow="1" w:lastRow="0" w:firstColumn="1" w:lastColumn="0" w:noHBand="0" w:noVBand="1"/>
      </w:tblPr>
      <w:tblGrid>
        <w:gridCol w:w="2122"/>
        <w:gridCol w:w="850"/>
        <w:gridCol w:w="6043"/>
      </w:tblGrid>
      <w:tr w:rsidR="3BF45301" w14:paraId="714699D5" w14:textId="77777777" w:rsidTr="0078511F">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F078F69" w14:textId="50E695C0" w:rsidR="3BF45301" w:rsidRDefault="027D6589" w:rsidP="3BF45301">
            <w:r w:rsidRPr="7A5F7E7C">
              <w:rPr>
                <w:rFonts w:ascii="Aptos" w:eastAsia="Aptos" w:hAnsi="Aptos" w:cs="Aptos"/>
                <w:sz w:val="16"/>
                <w:szCs w:val="16"/>
              </w:rPr>
              <w:t>Oslovení aktéři z řad zástupců institucí poskytující psychiatrickou péči uvádějí pravděpodobnost, že péče bude minimálně současné podobě realizována i v následujících pěti letech (vysoce pravděpodobné, spíše pravděpodobné, spíše nepravděpodobné, velmi nepravděpodobné).</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24EB48" w14:textId="32B2BA34" w:rsidR="3BF45301" w:rsidRDefault="3BF45301" w:rsidP="3BF45301">
            <w:r w:rsidRPr="3BF45301">
              <w:rPr>
                <w:rFonts w:ascii="Aptos" w:eastAsia="Aptos" w:hAnsi="Aptos" w:cs="Aptos"/>
                <w:sz w:val="18"/>
                <w:szCs w:val="18"/>
              </w:rPr>
              <w:t>A3.3.12 A3.3.13</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01016F4" w14:textId="21669742" w:rsidR="3BF45301" w:rsidRDefault="3BF45301" w:rsidP="7A5F7E7C">
            <w:pPr>
              <w:rPr>
                <w:rFonts w:ascii="Aptos" w:eastAsia="Aptos" w:hAnsi="Aptos" w:cs="Aptos"/>
                <w:sz w:val="18"/>
                <w:szCs w:val="18"/>
              </w:rPr>
            </w:pPr>
          </w:p>
          <w:p w14:paraId="7F21F75D" w14:textId="77777777" w:rsidR="00F91CC7" w:rsidRDefault="00F91CC7" w:rsidP="7A5F7E7C">
            <w:pPr>
              <w:rPr>
                <w:rFonts w:ascii="Aptos" w:eastAsia="Aptos" w:hAnsi="Aptos" w:cs="Aptos"/>
                <w:sz w:val="18"/>
                <w:szCs w:val="18"/>
              </w:rPr>
            </w:pPr>
          </w:p>
          <w:p w14:paraId="317E5F90" w14:textId="2B9E9E0C" w:rsidR="204838CF" w:rsidRDefault="74238E35" w:rsidP="7A5F7E7C">
            <w:pPr>
              <w:rPr>
                <w:rFonts w:ascii="Aptos" w:eastAsia="Aptos" w:hAnsi="Aptos" w:cs="Aptos"/>
                <w:sz w:val="18"/>
                <w:szCs w:val="18"/>
                <w:highlight w:val="yellow"/>
              </w:rPr>
            </w:pPr>
            <w:r w:rsidRPr="7A5F7E7C">
              <w:rPr>
                <w:rFonts w:ascii="Aptos" w:eastAsia="Aptos" w:hAnsi="Aptos" w:cs="Aptos"/>
                <w:sz w:val="18"/>
                <w:szCs w:val="18"/>
              </w:rPr>
              <w:t xml:space="preserve">VERDIKT: </w:t>
            </w:r>
            <w:r w:rsidR="008C2B2C">
              <w:rPr>
                <w:rFonts w:ascii="Aptos" w:eastAsia="Aptos" w:hAnsi="Aptos" w:cs="Aptos"/>
                <w:sz w:val="18"/>
                <w:szCs w:val="18"/>
              </w:rPr>
              <w:t>SPÍŠE</w:t>
            </w:r>
            <w:r w:rsidR="027D6589" w:rsidRPr="7A5F7E7C">
              <w:rPr>
                <w:rFonts w:ascii="Aptos" w:eastAsia="Aptos" w:hAnsi="Aptos" w:cs="Aptos"/>
                <w:sz w:val="18"/>
                <w:szCs w:val="18"/>
              </w:rPr>
              <w:t xml:space="preserve"> PRAVDĚPODOBNÉ</w:t>
            </w:r>
          </w:p>
          <w:p w14:paraId="7E93CF86" w14:textId="7D0C735C" w:rsidR="3BF45301" w:rsidRDefault="027D6589" w:rsidP="7A5F7E7C">
            <w:pPr>
              <w:rPr>
                <w:rFonts w:ascii="Aptos" w:eastAsia="Aptos" w:hAnsi="Aptos" w:cs="Aptos"/>
                <w:sz w:val="18"/>
                <w:szCs w:val="18"/>
              </w:rPr>
            </w:pPr>
            <w:r w:rsidRPr="7A5F7E7C">
              <w:rPr>
                <w:rFonts w:ascii="Aptos" w:eastAsia="Aptos" w:hAnsi="Aptos" w:cs="Aptos"/>
                <w:sz w:val="18"/>
                <w:szCs w:val="18"/>
              </w:rPr>
              <w:t xml:space="preserve"> </w:t>
            </w:r>
          </w:p>
        </w:tc>
      </w:tr>
    </w:tbl>
    <w:p w14:paraId="487091DC" w14:textId="1D91A45D" w:rsidR="7FF4B22D" w:rsidRDefault="0EDE5E62" w:rsidP="3BF45301">
      <w:pPr>
        <w:spacing w:line="278" w:lineRule="auto"/>
        <w:rPr>
          <w:rFonts w:ascii="Aptos" w:eastAsia="Aptos" w:hAnsi="Aptos" w:cs="Aptos"/>
        </w:rPr>
      </w:pPr>
      <w:r w:rsidRPr="3BF45301">
        <w:rPr>
          <w:rFonts w:ascii="Aptos" w:eastAsia="Aptos" w:hAnsi="Aptos" w:cs="Aptos"/>
        </w:rPr>
        <w:t xml:space="preserve"> </w:t>
      </w:r>
    </w:p>
    <w:p w14:paraId="14FE036E" w14:textId="07C7DBFB" w:rsidR="00B24C5E" w:rsidRPr="00F879A1" w:rsidRDefault="00DD3A61" w:rsidP="3BF45301">
      <w:pPr>
        <w:spacing w:line="278" w:lineRule="auto"/>
        <w:rPr>
          <w:rFonts w:ascii="Aptos" w:eastAsia="Aptos" w:hAnsi="Aptos" w:cs="Aptos"/>
          <w:sz w:val="32"/>
          <w:szCs w:val="32"/>
        </w:rPr>
      </w:pPr>
      <w:r w:rsidRPr="00F879A1">
        <w:rPr>
          <w:rFonts w:ascii="Aptos" w:eastAsia="Aptos" w:hAnsi="Aptos" w:cs="Aptos"/>
          <w:sz w:val="32"/>
          <w:szCs w:val="32"/>
        </w:rPr>
        <w:t>Z</w:t>
      </w:r>
      <w:r w:rsidRPr="00F879A1">
        <w:rPr>
          <w:rFonts w:ascii="Aptos Display" w:eastAsia="Aptos" w:hAnsi="Aptos Display" w:cs="Aptos"/>
          <w:color w:val="0F4761" w:themeColor="accent1" w:themeShade="BF"/>
          <w:sz w:val="32"/>
          <w:szCs w:val="32"/>
        </w:rPr>
        <w:t>ávěrečné</w:t>
      </w:r>
      <w:r w:rsidR="00EA58D3" w:rsidRPr="00F879A1">
        <w:rPr>
          <w:rFonts w:ascii="Aptos Display" w:eastAsia="Aptos" w:hAnsi="Aptos Display" w:cs="Aptos"/>
          <w:color w:val="0F4761" w:themeColor="accent1" w:themeShade="BF"/>
          <w:sz w:val="32"/>
          <w:szCs w:val="32"/>
        </w:rPr>
        <w:t xml:space="preserve"> hodnocení respondenta</w:t>
      </w:r>
      <w:r w:rsidR="00BD7B2A" w:rsidRPr="00F879A1">
        <w:rPr>
          <w:rFonts w:ascii="Aptos Display" w:eastAsia="Aptos" w:hAnsi="Aptos Display" w:cs="Aptos"/>
          <w:color w:val="0F4761" w:themeColor="accent1" w:themeShade="BF"/>
          <w:sz w:val="32"/>
          <w:szCs w:val="32"/>
        </w:rPr>
        <w:t xml:space="preserve"> (volně dle zkrácené verze přepisu rozhovoru)</w:t>
      </w:r>
    </w:p>
    <w:p w14:paraId="158C279F" w14:textId="1FEB196F" w:rsidR="00EA58D3" w:rsidRDefault="00F9268B" w:rsidP="3BF45301">
      <w:pPr>
        <w:spacing w:line="278" w:lineRule="auto"/>
        <w:rPr>
          <w:rFonts w:ascii="Aptos" w:eastAsia="Aptos" w:hAnsi="Aptos" w:cs="Aptos"/>
        </w:rPr>
      </w:pPr>
      <w:r w:rsidRPr="00837B90">
        <w:rPr>
          <w:rFonts w:ascii="Aptos" w:eastAsia="Aptos" w:hAnsi="Aptos" w:cs="Aptos"/>
          <w:i/>
          <w:iCs/>
        </w:rPr>
        <w:t>„P</w:t>
      </w:r>
      <w:r w:rsidR="00EA58D3" w:rsidRPr="00837B90">
        <w:rPr>
          <w:rFonts w:ascii="Aptos" w:eastAsia="Aptos" w:hAnsi="Aptos" w:cs="Aptos"/>
          <w:i/>
          <w:iCs/>
        </w:rPr>
        <w:t xml:space="preserve">rostory </w:t>
      </w:r>
      <w:r w:rsidRPr="00837B90">
        <w:rPr>
          <w:rFonts w:ascii="Aptos" w:eastAsia="Aptos" w:hAnsi="Aptos" w:cs="Aptos"/>
          <w:i/>
          <w:iCs/>
        </w:rPr>
        <w:t xml:space="preserve">BCDZ </w:t>
      </w:r>
      <w:r w:rsidR="00EA58D3" w:rsidRPr="00837B90">
        <w:rPr>
          <w:rFonts w:ascii="Aptos" w:eastAsia="Aptos" w:hAnsi="Aptos" w:cs="Aptos"/>
          <w:i/>
          <w:iCs/>
        </w:rPr>
        <w:t xml:space="preserve">by </w:t>
      </w:r>
      <w:r w:rsidRPr="00837B90">
        <w:rPr>
          <w:rFonts w:ascii="Aptos" w:eastAsia="Aptos" w:hAnsi="Aptos" w:cs="Aptos"/>
          <w:i/>
          <w:iCs/>
        </w:rPr>
        <w:t xml:space="preserve">těžko byly </w:t>
      </w:r>
      <w:r w:rsidR="00B72FD2" w:rsidRPr="00837B90">
        <w:rPr>
          <w:rFonts w:ascii="Aptos" w:eastAsia="Aptos" w:hAnsi="Aptos" w:cs="Aptos"/>
          <w:i/>
          <w:iCs/>
        </w:rPr>
        <w:t xml:space="preserve">vytvořeny bez duchapřítomnosti lidí ve </w:t>
      </w:r>
      <w:r w:rsidR="00C47163" w:rsidRPr="00837B90">
        <w:rPr>
          <w:rFonts w:ascii="Aptos" w:eastAsia="Aptos" w:hAnsi="Aptos" w:cs="Aptos"/>
          <w:i/>
          <w:iCs/>
        </w:rPr>
        <w:t>vedení</w:t>
      </w:r>
      <w:r w:rsidR="00B72FD2" w:rsidRPr="00837B90">
        <w:rPr>
          <w:rFonts w:ascii="Aptos" w:eastAsia="Aptos" w:hAnsi="Aptos" w:cs="Aptos"/>
          <w:i/>
          <w:iCs/>
        </w:rPr>
        <w:t xml:space="preserve"> Nemocnice FM</w:t>
      </w:r>
      <w:r w:rsidR="00DD3A61">
        <w:rPr>
          <w:rFonts w:ascii="Aptos" w:eastAsia="Aptos" w:hAnsi="Aptos" w:cs="Aptos"/>
          <w:i/>
          <w:iCs/>
        </w:rPr>
        <w:t xml:space="preserve"> a jejich spolupracovník</w:t>
      </w:r>
      <w:r w:rsidR="006B1F87">
        <w:rPr>
          <w:rFonts w:ascii="Aptos" w:eastAsia="Aptos" w:hAnsi="Aptos" w:cs="Aptos"/>
          <w:i/>
          <w:iCs/>
        </w:rPr>
        <w:t>ů.</w:t>
      </w:r>
      <w:r w:rsidR="00C47163" w:rsidRPr="00837B90">
        <w:rPr>
          <w:rFonts w:ascii="Aptos" w:eastAsia="Aptos" w:hAnsi="Aptos" w:cs="Aptos"/>
          <w:i/>
          <w:iCs/>
        </w:rPr>
        <w:t xml:space="preserve"> </w:t>
      </w:r>
      <w:r w:rsidR="001423DE" w:rsidRPr="00837B90">
        <w:rPr>
          <w:rFonts w:ascii="Aptos" w:eastAsia="Aptos" w:hAnsi="Aptos" w:cs="Aptos"/>
          <w:i/>
          <w:iCs/>
        </w:rPr>
        <w:t>Tím BCDZ získalo punc kvality</w:t>
      </w:r>
      <w:r w:rsidR="000048C8" w:rsidRPr="00837B90">
        <w:rPr>
          <w:rFonts w:ascii="Aptos" w:eastAsia="Aptos" w:hAnsi="Aptos" w:cs="Aptos"/>
          <w:i/>
          <w:iCs/>
        </w:rPr>
        <w:t xml:space="preserve">. Multidisciplinární </w:t>
      </w:r>
      <w:r w:rsidR="0071641A" w:rsidRPr="00837B90">
        <w:rPr>
          <w:rFonts w:ascii="Aptos" w:eastAsia="Aptos" w:hAnsi="Aptos" w:cs="Aptos"/>
          <w:i/>
          <w:iCs/>
        </w:rPr>
        <w:t xml:space="preserve">přístup k projektu znamenal, že </w:t>
      </w:r>
      <w:r w:rsidR="00BD7B2A" w:rsidRPr="00837B90">
        <w:rPr>
          <w:rFonts w:ascii="Aptos" w:eastAsia="Aptos" w:hAnsi="Aptos" w:cs="Aptos"/>
          <w:i/>
          <w:iCs/>
        </w:rPr>
        <w:t>my i pacienti se v</w:t>
      </w:r>
      <w:r w:rsidR="006B1F87">
        <w:rPr>
          <w:rFonts w:ascii="Aptos" w:eastAsia="Aptos" w:hAnsi="Aptos" w:cs="Aptos"/>
          <w:i/>
          <w:iCs/>
        </w:rPr>
        <w:t> </w:t>
      </w:r>
      <w:r w:rsidR="00BD7B2A" w:rsidRPr="00837B90">
        <w:rPr>
          <w:rFonts w:ascii="Aptos" w:eastAsia="Aptos" w:hAnsi="Aptos" w:cs="Aptos"/>
          <w:i/>
          <w:iCs/>
        </w:rPr>
        <w:t>centru</w:t>
      </w:r>
      <w:r w:rsidR="006B1F87">
        <w:rPr>
          <w:rFonts w:ascii="Aptos" w:eastAsia="Aptos" w:hAnsi="Aptos" w:cs="Aptos"/>
          <w:i/>
          <w:iCs/>
        </w:rPr>
        <w:t xml:space="preserve"> cítíme dobře. </w:t>
      </w:r>
      <w:r w:rsidR="00EA58D3" w:rsidRPr="00837B90">
        <w:rPr>
          <w:rFonts w:ascii="Aptos" w:eastAsia="Aptos" w:hAnsi="Aptos" w:cs="Aptos"/>
          <w:i/>
          <w:iCs/>
        </w:rPr>
        <w:t>Máme prostor</w:t>
      </w:r>
      <w:r w:rsidR="00182399">
        <w:rPr>
          <w:rFonts w:ascii="Aptos" w:eastAsia="Aptos" w:hAnsi="Aptos" w:cs="Aptos"/>
          <w:i/>
          <w:iCs/>
        </w:rPr>
        <w:t xml:space="preserve">y svou práci </w:t>
      </w:r>
      <w:r w:rsidR="00774717">
        <w:rPr>
          <w:rFonts w:ascii="Aptos" w:eastAsia="Aptos" w:hAnsi="Aptos" w:cs="Aptos"/>
          <w:i/>
          <w:iCs/>
        </w:rPr>
        <w:t>dělat</w:t>
      </w:r>
      <w:r w:rsidR="00182399">
        <w:rPr>
          <w:rFonts w:ascii="Aptos" w:eastAsia="Aptos" w:hAnsi="Aptos" w:cs="Aptos"/>
          <w:i/>
          <w:iCs/>
        </w:rPr>
        <w:t xml:space="preserve"> dobře</w:t>
      </w:r>
      <w:r w:rsidR="00DD3A25">
        <w:rPr>
          <w:rFonts w:ascii="Aptos" w:eastAsia="Aptos" w:hAnsi="Aptos" w:cs="Aptos"/>
          <w:i/>
          <w:iCs/>
        </w:rPr>
        <w:t xml:space="preserve"> a pacienti to oceňují a cítí se u nás </w:t>
      </w:r>
      <w:r w:rsidR="00774717">
        <w:rPr>
          <w:rFonts w:ascii="Aptos" w:eastAsia="Aptos" w:hAnsi="Aptos" w:cs="Aptos"/>
          <w:i/>
          <w:iCs/>
        </w:rPr>
        <w:t>bezpečně</w:t>
      </w:r>
      <w:r w:rsidR="00DD3A25">
        <w:rPr>
          <w:rFonts w:ascii="Aptos" w:eastAsia="Aptos" w:hAnsi="Aptos" w:cs="Aptos"/>
          <w:i/>
          <w:iCs/>
        </w:rPr>
        <w:t>.</w:t>
      </w:r>
      <w:r w:rsidR="00D31CA9">
        <w:rPr>
          <w:rFonts w:ascii="Aptos" w:eastAsia="Aptos" w:hAnsi="Aptos" w:cs="Aptos"/>
          <w:i/>
          <w:iCs/>
        </w:rPr>
        <w:t xml:space="preserve"> </w:t>
      </w:r>
      <w:r w:rsidR="00DD3A25">
        <w:rPr>
          <w:rFonts w:ascii="Aptos" w:eastAsia="Aptos" w:hAnsi="Aptos" w:cs="Aptos"/>
          <w:i/>
          <w:iCs/>
        </w:rPr>
        <w:t xml:space="preserve">Domnívám se, že </w:t>
      </w:r>
      <w:r w:rsidR="00D31CA9">
        <w:rPr>
          <w:rFonts w:ascii="Aptos" w:eastAsia="Aptos" w:hAnsi="Aptos" w:cs="Aptos"/>
          <w:i/>
          <w:iCs/>
        </w:rPr>
        <w:t xml:space="preserve">možnost získat centrum na míru </w:t>
      </w:r>
      <w:r w:rsidR="00DD3A25">
        <w:rPr>
          <w:rFonts w:ascii="Aptos" w:eastAsia="Aptos" w:hAnsi="Aptos" w:cs="Aptos"/>
          <w:i/>
          <w:iCs/>
        </w:rPr>
        <w:t xml:space="preserve">je zásluhou </w:t>
      </w:r>
      <w:r w:rsidR="00D31CA9">
        <w:rPr>
          <w:rFonts w:ascii="Aptos" w:eastAsia="Aptos" w:hAnsi="Aptos" w:cs="Aptos"/>
          <w:i/>
          <w:iCs/>
        </w:rPr>
        <w:t>do</w:t>
      </w:r>
      <w:r w:rsidR="00380D43">
        <w:rPr>
          <w:rFonts w:ascii="Aptos" w:eastAsia="Aptos" w:hAnsi="Aptos" w:cs="Aptos"/>
          <w:i/>
          <w:iCs/>
        </w:rPr>
        <w:t>tace IROP</w:t>
      </w:r>
      <w:r w:rsidR="00862BAB">
        <w:rPr>
          <w:rFonts w:ascii="Aptos" w:eastAsia="Aptos" w:hAnsi="Aptos" w:cs="Aptos"/>
          <w:i/>
          <w:iCs/>
        </w:rPr>
        <w:t>“</w:t>
      </w:r>
    </w:p>
    <w:p w14:paraId="61D88D35" w14:textId="77777777" w:rsidR="00EA58D3" w:rsidRPr="00F879A1" w:rsidRDefault="00EA58D3" w:rsidP="3BF45301">
      <w:pPr>
        <w:spacing w:line="278" w:lineRule="auto"/>
        <w:rPr>
          <w:sz w:val="28"/>
          <w:szCs w:val="28"/>
        </w:rPr>
      </w:pPr>
    </w:p>
    <w:p w14:paraId="52441D43" w14:textId="41871AA0" w:rsidR="7FF4B22D" w:rsidRPr="00F879A1" w:rsidRDefault="0EDE5E62" w:rsidP="3BF45301">
      <w:pPr>
        <w:pStyle w:val="Heading2"/>
        <w:spacing w:line="278" w:lineRule="auto"/>
        <w:rPr>
          <w:rFonts w:ascii="Aptos Display" w:eastAsia="Aptos" w:hAnsi="Aptos Display" w:cs="Aptos"/>
        </w:rPr>
      </w:pPr>
      <w:r w:rsidRPr="00F879A1">
        <w:rPr>
          <w:rFonts w:ascii="Aptos Display" w:eastAsia="Aptos" w:hAnsi="Aptos Display" w:cs="Aptos"/>
        </w:rPr>
        <w:lastRenderedPageBreak/>
        <w:t>Kazuistiky</w:t>
      </w:r>
    </w:p>
    <w:p w14:paraId="02AC51EE" w14:textId="1ABB58EC" w:rsidR="00F91CC7" w:rsidRPr="00F91CC7" w:rsidRDefault="0EDE5E62" w:rsidP="00F91CC7">
      <w:pPr>
        <w:pStyle w:val="ListParagraph"/>
        <w:numPr>
          <w:ilvl w:val="0"/>
          <w:numId w:val="8"/>
        </w:numPr>
        <w:spacing w:line="278" w:lineRule="auto"/>
        <w:rPr>
          <w:rFonts w:ascii="Aptos Display" w:hAnsi="Aptos Display"/>
        </w:rPr>
      </w:pPr>
      <w:r w:rsidRPr="00F91CC7">
        <w:rPr>
          <w:rFonts w:ascii="Aptos Display" w:eastAsia="Aptos" w:hAnsi="Aptos Display" w:cs="Aptos"/>
        </w:rPr>
        <w:t xml:space="preserve">Má příjemce k dispozici kazuistiky či něco </w:t>
      </w:r>
      <w:r w:rsidR="00E95C36" w:rsidRPr="00F91CC7">
        <w:rPr>
          <w:rFonts w:ascii="Aptos Display" w:eastAsia="Aptos" w:hAnsi="Aptos Display" w:cs="Aptos"/>
        </w:rPr>
        <w:t xml:space="preserve">obdobného: </w:t>
      </w:r>
      <w:r w:rsidR="00E95C36">
        <w:rPr>
          <w:rFonts w:ascii="Aptos Display" w:eastAsia="Aptos" w:hAnsi="Aptos Display" w:cs="Aptos"/>
        </w:rPr>
        <w:t>ANO</w:t>
      </w:r>
      <w:r w:rsidRPr="00F91CC7">
        <w:rPr>
          <w:rFonts w:ascii="Aptos Display" w:eastAsia="Aptos" w:hAnsi="Aptos Display" w:cs="Aptos"/>
        </w:rPr>
        <w:t xml:space="preserve"> / NE / </w:t>
      </w:r>
      <w:r w:rsidRPr="00380D43">
        <w:rPr>
          <w:rFonts w:ascii="Aptos Display" w:eastAsia="Aptos" w:hAnsi="Aptos Display" w:cs="Aptos"/>
        </w:rPr>
        <w:t>NEBYLO ZJIŠTĚNO</w:t>
      </w:r>
      <w:r w:rsidR="00113F94">
        <w:rPr>
          <w:rFonts w:ascii="Aptos Display" w:eastAsia="Aptos" w:hAnsi="Aptos Display" w:cs="Aptos"/>
        </w:rPr>
        <w:t xml:space="preserve">. K tomu lze uvést: Kazuistiky </w:t>
      </w:r>
      <w:r w:rsidR="00734F60">
        <w:rPr>
          <w:rFonts w:ascii="Aptos Display" w:eastAsia="Aptos" w:hAnsi="Aptos Display" w:cs="Aptos"/>
        </w:rPr>
        <w:t xml:space="preserve">se nezpracovávají a </w:t>
      </w:r>
      <w:r w:rsidR="00113F94">
        <w:rPr>
          <w:rFonts w:ascii="Aptos Display" w:eastAsia="Aptos" w:hAnsi="Aptos Display" w:cs="Aptos"/>
        </w:rPr>
        <w:t xml:space="preserve">neevidují. </w:t>
      </w:r>
      <w:r w:rsidR="00F55829">
        <w:rPr>
          <w:rFonts w:ascii="Aptos Display" w:eastAsia="Aptos" w:hAnsi="Aptos Display" w:cs="Aptos"/>
        </w:rPr>
        <w:t xml:space="preserve">Pro interní potřebu, </w:t>
      </w:r>
      <w:r w:rsidR="00302D8D">
        <w:rPr>
          <w:rFonts w:ascii="Aptos Display" w:eastAsia="Aptos" w:hAnsi="Aptos Display" w:cs="Aptos"/>
        </w:rPr>
        <w:t>historii léčby a dokumentace diagnózy m</w:t>
      </w:r>
      <w:r w:rsidR="00113F94">
        <w:rPr>
          <w:rFonts w:ascii="Aptos Display" w:eastAsia="Aptos" w:hAnsi="Aptos Display" w:cs="Aptos"/>
        </w:rPr>
        <w:t xml:space="preserve">ají </w:t>
      </w:r>
      <w:r w:rsidR="00C86FAF" w:rsidRPr="00734F60">
        <w:rPr>
          <w:rFonts w:ascii="Aptos Display" w:eastAsia="Aptos" w:hAnsi="Aptos Display" w:cs="Aptos"/>
          <w:b/>
          <w:bCs/>
        </w:rPr>
        <w:t>dokumentaci pacienta,</w:t>
      </w:r>
      <w:r w:rsidR="00C86FAF">
        <w:rPr>
          <w:rFonts w:ascii="Aptos Display" w:eastAsia="Aptos" w:hAnsi="Aptos Display" w:cs="Aptos"/>
        </w:rPr>
        <w:t xml:space="preserve"> kterou nelze sdílet</w:t>
      </w:r>
      <w:r w:rsidR="00F55829">
        <w:rPr>
          <w:rFonts w:ascii="Aptos Display" w:eastAsia="Aptos" w:hAnsi="Aptos Display" w:cs="Aptos"/>
        </w:rPr>
        <w:t xml:space="preserve"> ze zřejmých důvodů</w:t>
      </w:r>
    </w:p>
    <w:p w14:paraId="7EA2BFA2" w14:textId="77777777" w:rsidR="00F91CC7" w:rsidRPr="00F91CC7" w:rsidRDefault="0EDE5E62" w:rsidP="3BF45301">
      <w:pPr>
        <w:pStyle w:val="ListParagraph"/>
        <w:numPr>
          <w:ilvl w:val="0"/>
          <w:numId w:val="8"/>
        </w:numPr>
        <w:spacing w:line="278" w:lineRule="auto"/>
        <w:rPr>
          <w:rFonts w:ascii="Aptos Display" w:hAnsi="Aptos Display"/>
        </w:rPr>
      </w:pPr>
      <w:r w:rsidRPr="00F91CC7">
        <w:rPr>
          <w:rFonts w:ascii="Aptos Display" w:eastAsia="Aptos" w:hAnsi="Aptos Display" w:cs="Aptos"/>
        </w:rPr>
        <w:t>Počet získaných kazuistik (počet příběhů):</w:t>
      </w:r>
      <w:r w:rsidR="489CAA6B" w:rsidRPr="00F91CC7">
        <w:rPr>
          <w:rFonts w:ascii="Aptos Display" w:eastAsia="Aptos" w:hAnsi="Aptos Display" w:cs="Aptos"/>
        </w:rPr>
        <w:t xml:space="preserve"> 0</w:t>
      </w:r>
    </w:p>
    <w:p w14:paraId="10AA312E" w14:textId="53ABBDF2" w:rsidR="7FF4B22D" w:rsidRPr="00F91CC7" w:rsidRDefault="0EDE5E62" w:rsidP="3BF45301">
      <w:pPr>
        <w:pStyle w:val="ListParagraph"/>
        <w:numPr>
          <w:ilvl w:val="0"/>
          <w:numId w:val="8"/>
        </w:numPr>
        <w:spacing w:line="278" w:lineRule="auto"/>
        <w:rPr>
          <w:rFonts w:ascii="Aptos Display" w:hAnsi="Aptos Display"/>
        </w:rPr>
      </w:pPr>
      <w:r w:rsidRPr="00F91CC7">
        <w:rPr>
          <w:rFonts w:ascii="Aptos Display" w:eastAsia="Aptos" w:hAnsi="Aptos Display" w:cs="Aptos"/>
        </w:rPr>
        <w:t>Popis kazuistik (jaké typy příběhů, o čem hovoří, jaký typ onemocnění: stačí 300 znaků, rozbor kazuistik bude proveden samostatně):</w:t>
      </w:r>
      <w:r w:rsidR="002438BA" w:rsidRPr="00F91CC7">
        <w:rPr>
          <w:rFonts w:ascii="Aptos Display" w:eastAsia="Aptos" w:hAnsi="Aptos Display" w:cs="Aptos"/>
        </w:rPr>
        <w:t xml:space="preserve"> 0</w:t>
      </w:r>
    </w:p>
    <w:p w14:paraId="54C4F0BC" w14:textId="6BC1698A" w:rsidR="7FF4B22D" w:rsidRDefault="0EDE5E62" w:rsidP="3BF45301">
      <w:pPr>
        <w:spacing w:line="278" w:lineRule="auto"/>
      </w:pPr>
      <w:r w:rsidRPr="3BF45301">
        <w:rPr>
          <w:rFonts w:ascii="Aptos" w:eastAsia="Aptos" w:hAnsi="Aptos" w:cs="Aptos"/>
        </w:rPr>
        <w:t xml:space="preserve"> </w:t>
      </w:r>
    </w:p>
    <w:p w14:paraId="48FC6368" w14:textId="1E6601FB" w:rsidR="7FF4B22D" w:rsidRPr="00F879A1" w:rsidRDefault="0EDE5E62" w:rsidP="00F91CC7">
      <w:pPr>
        <w:spacing w:line="278" w:lineRule="auto"/>
        <w:rPr>
          <w:color w:val="0F4761" w:themeColor="accent1" w:themeShade="BF"/>
          <w:sz w:val="32"/>
          <w:szCs w:val="32"/>
        </w:rPr>
      </w:pPr>
      <w:r w:rsidRPr="00F879A1">
        <w:rPr>
          <w:rFonts w:ascii="Aptos" w:eastAsia="Aptos" w:hAnsi="Aptos" w:cs="Aptos"/>
          <w:color w:val="0F4761" w:themeColor="accent1" w:themeShade="BF"/>
          <w:sz w:val="28"/>
          <w:szCs w:val="28"/>
        </w:rPr>
        <w:t xml:space="preserve"> </w:t>
      </w:r>
      <w:r w:rsidRPr="00F879A1">
        <w:rPr>
          <w:rFonts w:ascii="Aptos Display" w:eastAsia="Aptos Display" w:hAnsi="Aptos Display" w:cs="Aptos Display"/>
          <w:color w:val="0F4761" w:themeColor="accent1" w:themeShade="BF"/>
          <w:sz w:val="32"/>
          <w:szCs w:val="32"/>
        </w:rPr>
        <w:t>Závěrečné shrnutí</w:t>
      </w:r>
    </w:p>
    <w:tbl>
      <w:tblPr>
        <w:tblStyle w:val="TableGrid"/>
        <w:tblW w:w="0" w:type="auto"/>
        <w:tblLayout w:type="fixed"/>
        <w:tblLook w:val="04A0" w:firstRow="1" w:lastRow="0" w:firstColumn="1" w:lastColumn="0" w:noHBand="0" w:noVBand="1"/>
      </w:tblPr>
      <w:tblGrid>
        <w:gridCol w:w="3005"/>
        <w:gridCol w:w="1243"/>
        <w:gridCol w:w="4768"/>
      </w:tblGrid>
      <w:tr w:rsidR="3BF45301" w:rsidRPr="00E53D98" w14:paraId="5162A174"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EF2C0AD" w14:textId="06C25C17" w:rsidR="3BF45301" w:rsidRPr="00F879A1" w:rsidRDefault="3BF45301" w:rsidP="3BF45301">
            <w:pPr>
              <w:rPr>
                <w:rFonts w:asciiTheme="majorHAnsi" w:hAnsiTheme="majorHAnsi"/>
              </w:rPr>
            </w:pPr>
            <w:r w:rsidRPr="00F879A1">
              <w:rPr>
                <w:rFonts w:asciiTheme="majorHAnsi" w:eastAsia="Aptos" w:hAnsiTheme="majorHAnsi" w:cs="Aptos"/>
              </w:rPr>
              <w:t>Je v PS doloženo zlepšení informovanosti o komunitních psychiatrických službách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D957516" w14:textId="0DE3AE5F" w:rsidR="3BF45301" w:rsidRPr="00F879A1" w:rsidRDefault="00E53D98" w:rsidP="7A5F7E7C">
            <w:pPr>
              <w:rPr>
                <w:rFonts w:asciiTheme="majorHAnsi" w:hAnsiTheme="majorHAnsi"/>
              </w:rPr>
            </w:pPr>
            <w:r w:rsidRPr="00F879A1">
              <w:rPr>
                <w:rFonts w:ascii="Segoe UI Symbol" w:eastAsia="MS Gothic" w:hAnsi="Segoe UI Symbol" w:cs="Segoe UI Symbol"/>
                <w:b/>
                <w:bCs/>
                <w:lang w:val="en-US"/>
              </w:rPr>
              <w:t>ANO</w:t>
            </w:r>
          </w:p>
          <w:p w14:paraId="05A44F0A" w14:textId="29A23AA0" w:rsidR="3BF45301" w:rsidRPr="00F879A1" w:rsidRDefault="3BF45301" w:rsidP="7A5F7E7C">
            <w:pPr>
              <w:rPr>
                <w:rFonts w:asciiTheme="majorHAnsi" w:eastAsia="MS Gothic" w:hAnsiTheme="majorHAnsi" w:cs="MS Gothic"/>
                <w:b/>
                <w:bCs/>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FC2922" w14:textId="26EDD4B0" w:rsidR="3BF45301" w:rsidRPr="00F879A1" w:rsidRDefault="3BF45301" w:rsidP="7A5F7E7C">
            <w:pPr>
              <w:rPr>
                <w:rFonts w:asciiTheme="majorHAnsi" w:eastAsia="Aptos" w:hAnsiTheme="majorHAnsi" w:cs="Aptos"/>
              </w:rPr>
            </w:pPr>
          </w:p>
        </w:tc>
      </w:tr>
      <w:tr w:rsidR="3BF45301" w:rsidRPr="00E53D98" w14:paraId="5675D331"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2934074" w14:textId="411BF9A3" w:rsidR="3BF45301" w:rsidRPr="00F879A1" w:rsidRDefault="3BF45301" w:rsidP="3BF45301">
            <w:pPr>
              <w:rPr>
                <w:rFonts w:asciiTheme="majorHAnsi" w:hAnsiTheme="majorHAnsi"/>
              </w:rPr>
            </w:pPr>
            <w:r w:rsidRPr="00F879A1">
              <w:rPr>
                <w:rFonts w:asciiTheme="majorHAnsi" w:eastAsia="Aptos" w:hAnsiTheme="majorHAnsi" w:cs="Aptos"/>
              </w:rPr>
              <w:t>Projevila se v PS změna v šíři alternativ, které mají pacient</w:t>
            </w:r>
            <w:r w:rsidR="00EA7601" w:rsidRPr="00F879A1">
              <w:rPr>
                <w:rFonts w:asciiTheme="majorHAnsi" w:eastAsia="Aptos" w:hAnsiTheme="majorHAnsi" w:cs="Aptos"/>
              </w:rPr>
              <w:t>i</w:t>
            </w:r>
            <w:r w:rsidRPr="00F879A1">
              <w:rPr>
                <w:rFonts w:asciiTheme="majorHAnsi" w:eastAsia="Aptos" w:hAnsiTheme="majorHAnsi" w:cs="Aptos"/>
              </w:rPr>
              <w:t xml:space="preserve"> v oblasti psychiatrické péče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E32EF3" w14:textId="7F1BDBB8" w:rsidR="3BF45301" w:rsidRPr="00F879A1" w:rsidRDefault="00FF016B" w:rsidP="7A5F7E7C">
            <w:pPr>
              <w:rPr>
                <w:rFonts w:asciiTheme="majorHAnsi" w:hAnsiTheme="majorHAnsi"/>
              </w:rPr>
            </w:pPr>
            <w:r w:rsidRPr="00F879A1">
              <w:rPr>
                <w:rFonts w:ascii="Segoe UI Symbol" w:eastAsia="MS Gothic" w:hAnsi="Segoe UI Symbol" w:cs="Segoe UI Symbol"/>
                <w:b/>
                <w:bCs/>
                <w:lang w:val="en-US"/>
              </w:rPr>
              <w:t>ANO</w:t>
            </w:r>
          </w:p>
          <w:p w14:paraId="7EA37DFF" w14:textId="29A23AA0" w:rsidR="3BF45301" w:rsidRPr="00F879A1" w:rsidRDefault="3BF45301" w:rsidP="7A5F7E7C">
            <w:pPr>
              <w:rPr>
                <w:rFonts w:asciiTheme="majorHAnsi" w:eastAsia="MS Gothic" w:hAnsiTheme="majorHAnsi" w:cs="MS Gothic"/>
                <w:b/>
                <w:bCs/>
                <w:lang w:val="en-US"/>
              </w:rPr>
            </w:pPr>
          </w:p>
          <w:p w14:paraId="3DC82A2F" w14:textId="5DBE9FBA" w:rsidR="3BF45301" w:rsidRPr="00F879A1" w:rsidRDefault="3BF45301" w:rsidP="7A5F7E7C">
            <w:pPr>
              <w:rPr>
                <w:rFonts w:asciiTheme="majorHAnsi" w:eastAsia="MS Gothic" w:hAnsiTheme="majorHAnsi" w:cs="MS Gothic"/>
                <w:b/>
                <w:bCs/>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288524" w14:textId="4574ABA0" w:rsidR="3BF45301" w:rsidRPr="00F879A1" w:rsidRDefault="3BF45301" w:rsidP="7A5F7E7C">
            <w:pPr>
              <w:rPr>
                <w:rFonts w:asciiTheme="majorHAnsi" w:eastAsia="Aptos" w:hAnsiTheme="majorHAnsi" w:cs="Aptos"/>
              </w:rPr>
            </w:pPr>
          </w:p>
        </w:tc>
      </w:tr>
      <w:tr w:rsidR="3BF45301" w:rsidRPr="00E53D98" w14:paraId="3BC33D7A"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4E328D5" w14:textId="1D632262" w:rsidR="3BF45301" w:rsidRPr="00F879A1" w:rsidRDefault="3BF45301" w:rsidP="3BF45301">
            <w:pPr>
              <w:rPr>
                <w:rFonts w:asciiTheme="majorHAnsi" w:hAnsiTheme="majorHAnsi"/>
              </w:rPr>
            </w:pPr>
            <w:r w:rsidRPr="00F879A1">
              <w:rPr>
                <w:rFonts w:asciiTheme="majorHAnsi" w:eastAsia="Aptos" w:hAnsiTheme="majorHAnsi" w:cs="Aptos"/>
              </w:rPr>
              <w:t>Změnila se dlouhodobá organizace/léčebný postup instituce v návaznosti na projekt IROP?</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416FF3" w14:textId="02FFA600" w:rsidR="3BF45301" w:rsidRPr="00F879A1" w:rsidRDefault="00001C95" w:rsidP="7A5F7E7C">
            <w:pPr>
              <w:rPr>
                <w:rFonts w:asciiTheme="majorHAnsi" w:hAnsiTheme="majorHAnsi"/>
                <w:b/>
                <w:bCs/>
              </w:rPr>
            </w:pPr>
            <w:r w:rsidRPr="00F879A1">
              <w:rPr>
                <w:rFonts w:asciiTheme="majorHAnsi" w:hAnsiTheme="majorHAnsi"/>
                <w:b/>
                <w:bCs/>
              </w:rPr>
              <w:t>NE</w:t>
            </w:r>
          </w:p>
          <w:p w14:paraId="25841C9F" w14:textId="44963356" w:rsidR="3BF45301" w:rsidRPr="00F879A1" w:rsidRDefault="3BF45301" w:rsidP="7A5F7E7C">
            <w:pPr>
              <w:rPr>
                <w:rFonts w:asciiTheme="majorHAnsi" w:eastAsia="MS Gothic" w:hAnsiTheme="majorHAnsi" w:cs="MS Gothic"/>
                <w:b/>
                <w:bCs/>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BF9FC7" w14:textId="4907C8CA" w:rsidR="3BF45301" w:rsidRPr="00F879A1" w:rsidRDefault="00001C95" w:rsidP="7A5F7E7C">
            <w:pPr>
              <w:rPr>
                <w:rFonts w:asciiTheme="majorHAnsi" w:eastAsia="Aptos" w:hAnsiTheme="majorHAnsi" w:cs="Aptos"/>
              </w:rPr>
            </w:pPr>
            <w:r w:rsidRPr="00F879A1">
              <w:rPr>
                <w:rFonts w:asciiTheme="majorHAnsi" w:eastAsia="Aptos" w:hAnsiTheme="majorHAnsi" w:cs="Aptos"/>
              </w:rPr>
              <w:t>Diagnóz</w:t>
            </w:r>
            <w:r w:rsidR="002E62D9" w:rsidRPr="00F879A1">
              <w:rPr>
                <w:rFonts w:asciiTheme="majorHAnsi" w:eastAsia="Aptos" w:hAnsiTheme="majorHAnsi" w:cs="Aptos"/>
              </w:rPr>
              <w:t>u</w:t>
            </w:r>
            <w:r w:rsidRPr="00F879A1">
              <w:rPr>
                <w:rFonts w:asciiTheme="majorHAnsi" w:eastAsia="Aptos" w:hAnsiTheme="majorHAnsi" w:cs="Aptos"/>
              </w:rPr>
              <w:t xml:space="preserve"> a způsob léčby nadále </w:t>
            </w:r>
            <w:r w:rsidR="002E62D9" w:rsidRPr="00F879A1">
              <w:rPr>
                <w:rFonts w:asciiTheme="majorHAnsi" w:eastAsia="Aptos" w:hAnsiTheme="majorHAnsi" w:cs="Aptos"/>
              </w:rPr>
              <w:t>zajištuje oddělení psychiatrie Nemocnice FM</w:t>
            </w:r>
            <w:r w:rsidR="00BC56F1" w:rsidRPr="00F879A1">
              <w:rPr>
                <w:rFonts w:asciiTheme="majorHAnsi" w:eastAsia="Aptos" w:hAnsiTheme="majorHAnsi" w:cs="Aptos"/>
              </w:rPr>
              <w:t xml:space="preserve"> pod vedením primáře</w:t>
            </w:r>
            <w:r w:rsidR="00556B1D">
              <w:rPr>
                <w:rFonts w:asciiTheme="majorHAnsi" w:eastAsia="Aptos" w:hAnsiTheme="majorHAnsi" w:cs="Aptos"/>
              </w:rPr>
              <w:t>.</w:t>
            </w:r>
          </w:p>
        </w:tc>
      </w:tr>
      <w:tr w:rsidR="3BF45301" w:rsidRPr="00E53D98" w14:paraId="33A551BC"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A1FEF0F" w14:textId="2FB09C8F" w:rsidR="3BF45301" w:rsidRPr="00F879A1" w:rsidRDefault="3BF45301" w:rsidP="3BF45301">
            <w:pPr>
              <w:rPr>
                <w:rFonts w:asciiTheme="majorHAnsi" w:hAnsiTheme="majorHAnsi"/>
              </w:rPr>
            </w:pPr>
            <w:r w:rsidRPr="00F879A1">
              <w:rPr>
                <w:rFonts w:asciiTheme="majorHAnsi" w:eastAsia="Aptos" w:hAnsiTheme="majorHAnsi" w:cs="Aptos"/>
              </w:rPr>
              <w:t>Byly naplněny očekávané dopady, které si od projektu instituce slibovala?</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11C7BD" w14:textId="00101740" w:rsidR="3BF45301" w:rsidRPr="00F879A1" w:rsidRDefault="00FF016B" w:rsidP="7A5F7E7C">
            <w:pPr>
              <w:rPr>
                <w:rFonts w:asciiTheme="majorHAnsi" w:hAnsiTheme="majorHAnsi"/>
              </w:rPr>
            </w:pPr>
            <w:r w:rsidRPr="00F879A1">
              <w:rPr>
                <w:rFonts w:ascii="Segoe UI Symbol" w:eastAsia="MS Gothic" w:hAnsi="Segoe UI Symbol" w:cs="Segoe UI Symbol"/>
                <w:b/>
                <w:bCs/>
                <w:lang w:val="en-US"/>
              </w:rPr>
              <w:t>ANO</w:t>
            </w:r>
          </w:p>
          <w:p w14:paraId="0C90A803" w14:textId="298FAAA0" w:rsidR="3BF45301" w:rsidRPr="00F879A1" w:rsidRDefault="3BF45301" w:rsidP="7A5F7E7C">
            <w:pPr>
              <w:rPr>
                <w:rFonts w:asciiTheme="majorHAnsi" w:eastAsia="MS Gothic" w:hAnsiTheme="majorHAnsi" w:cs="MS Gothic"/>
                <w:b/>
                <w:bCs/>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471113" w14:textId="73914EDE" w:rsidR="3BF45301" w:rsidRPr="00F879A1" w:rsidRDefault="3BF45301" w:rsidP="3BF45301">
            <w:pPr>
              <w:rPr>
                <w:rFonts w:asciiTheme="majorHAnsi" w:hAnsiTheme="majorHAnsi"/>
              </w:rPr>
            </w:pPr>
          </w:p>
        </w:tc>
      </w:tr>
      <w:tr w:rsidR="3BF45301" w:rsidRPr="00E53D98" w14:paraId="6514B9DB"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C4D197" w14:textId="42E31857" w:rsidR="3BF45301" w:rsidRPr="00F879A1" w:rsidRDefault="3BF45301" w:rsidP="3BF45301">
            <w:pPr>
              <w:rPr>
                <w:rFonts w:asciiTheme="majorHAnsi" w:hAnsiTheme="majorHAnsi"/>
              </w:rPr>
            </w:pPr>
            <w:r w:rsidRPr="00F879A1">
              <w:rPr>
                <w:rFonts w:asciiTheme="majorHAnsi" w:eastAsia="Aptos" w:hAnsiTheme="majorHAnsi" w:cs="Aptos"/>
              </w:rPr>
              <w:t>Je aktivita podpořena z projektu IROP zajištěna i po projektu?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F6C4504" w14:textId="1AD9F748" w:rsidR="3BF45301" w:rsidRPr="00F879A1" w:rsidRDefault="00BC56F1" w:rsidP="7A5F7E7C">
            <w:pPr>
              <w:rPr>
                <w:rFonts w:asciiTheme="majorHAnsi" w:hAnsiTheme="majorHAnsi"/>
              </w:rPr>
            </w:pPr>
            <w:proofErr w:type="spellStart"/>
            <w:r w:rsidRPr="00F879A1">
              <w:rPr>
                <w:rFonts w:ascii="Segoe UI Symbol" w:eastAsia="MS Gothic" w:hAnsi="Segoe UI Symbol" w:cs="Segoe UI Symbol"/>
                <w:b/>
                <w:bCs/>
                <w:lang w:val="en-US"/>
              </w:rPr>
              <w:t>Spíše</w:t>
            </w:r>
            <w:proofErr w:type="spellEnd"/>
            <w:r w:rsidRPr="00F879A1">
              <w:rPr>
                <w:rFonts w:ascii="Segoe UI Symbol" w:eastAsia="MS Gothic" w:hAnsi="Segoe UI Symbol" w:cs="Segoe UI Symbol"/>
                <w:b/>
                <w:bCs/>
                <w:lang w:val="en-US"/>
              </w:rPr>
              <w:t xml:space="preserve"> </w:t>
            </w:r>
            <w:r w:rsidR="002A6220" w:rsidRPr="00F879A1">
              <w:rPr>
                <w:rFonts w:ascii="Segoe UI Symbol" w:eastAsia="MS Gothic" w:hAnsi="Segoe UI Symbol" w:cs="Segoe UI Symbol"/>
                <w:b/>
                <w:bCs/>
                <w:lang w:val="en-US"/>
              </w:rPr>
              <w:t>ANO</w:t>
            </w:r>
          </w:p>
          <w:p w14:paraId="3DE7E252" w14:textId="10F82219" w:rsidR="3BF45301" w:rsidRPr="00F879A1" w:rsidRDefault="3BF45301" w:rsidP="7A5F7E7C">
            <w:pPr>
              <w:rPr>
                <w:rFonts w:asciiTheme="majorHAnsi" w:eastAsia="MS Gothic" w:hAnsiTheme="majorHAnsi" w:cs="MS Gothic"/>
                <w:b/>
                <w:bCs/>
                <w:lang w:val="en-US"/>
              </w:rPr>
            </w:pP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F20ABAC" w14:textId="51FBEEDF" w:rsidR="3BF45301" w:rsidRPr="00F879A1" w:rsidRDefault="00605FB8" w:rsidP="3BF45301">
            <w:pPr>
              <w:rPr>
                <w:rFonts w:asciiTheme="majorHAnsi" w:hAnsiTheme="majorHAnsi"/>
              </w:rPr>
            </w:pPr>
            <w:r w:rsidRPr="00F879A1">
              <w:rPr>
                <w:rFonts w:asciiTheme="majorHAnsi" w:hAnsiTheme="majorHAnsi"/>
              </w:rPr>
              <w:t>ANO v d</w:t>
            </w:r>
            <w:r w:rsidR="00CE7E79" w:rsidRPr="00F879A1">
              <w:rPr>
                <w:rFonts w:asciiTheme="majorHAnsi" w:hAnsiTheme="majorHAnsi"/>
              </w:rPr>
              <w:t>n</w:t>
            </w:r>
            <w:r w:rsidRPr="00F879A1">
              <w:rPr>
                <w:rFonts w:asciiTheme="majorHAnsi" w:hAnsiTheme="majorHAnsi"/>
              </w:rPr>
              <w:t>ešní podobě, další rozvoj-</w:t>
            </w:r>
            <w:r w:rsidR="00BC56F1" w:rsidRPr="00F879A1">
              <w:rPr>
                <w:rFonts w:asciiTheme="majorHAnsi" w:hAnsiTheme="majorHAnsi"/>
              </w:rPr>
              <w:t>předpokládá další financování</w:t>
            </w:r>
            <w:r w:rsidR="00556B1D">
              <w:rPr>
                <w:rFonts w:asciiTheme="majorHAnsi" w:hAnsiTheme="majorHAnsi"/>
              </w:rPr>
              <w:t>.</w:t>
            </w:r>
          </w:p>
        </w:tc>
      </w:tr>
      <w:tr w:rsidR="3BF45301" w:rsidRPr="00E53D98" w14:paraId="345005C6" w14:textId="77777777" w:rsidTr="7A5F7E7C">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198612F" w14:textId="42D437E2" w:rsidR="3BF45301" w:rsidRPr="00F879A1" w:rsidRDefault="3BF45301" w:rsidP="3BF45301">
            <w:pPr>
              <w:rPr>
                <w:rFonts w:asciiTheme="majorHAnsi" w:hAnsiTheme="majorHAnsi"/>
              </w:rPr>
            </w:pPr>
            <w:r w:rsidRPr="00F879A1">
              <w:rPr>
                <w:rFonts w:asciiTheme="majorHAnsi" w:eastAsia="Aptos" w:hAnsiTheme="majorHAnsi" w:cs="Aptos"/>
              </w:rPr>
              <w:t>Dopad projektu na vývoj v instituci je z PS jasně patrný (PS dokládá kauzální souvislost mezi projektem a klíčovými pozitivními změnami v rozvoji psychiatrické péče)?</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713C3AE" w14:textId="16F3D59D" w:rsidR="7F316AA1" w:rsidRPr="00F879A1" w:rsidRDefault="00CE7E79" w:rsidP="7A5F7E7C">
            <w:pPr>
              <w:rPr>
                <w:rFonts w:asciiTheme="majorHAnsi" w:hAnsiTheme="majorHAnsi"/>
              </w:rPr>
            </w:pPr>
            <w:proofErr w:type="spellStart"/>
            <w:r w:rsidRPr="00F879A1">
              <w:rPr>
                <w:rFonts w:ascii="Segoe UI Symbol" w:eastAsia="MS Gothic" w:hAnsi="Segoe UI Symbol" w:cs="Segoe UI Symbol"/>
                <w:b/>
                <w:bCs/>
                <w:lang w:val="en-US"/>
              </w:rPr>
              <w:t>Ur</w:t>
            </w:r>
            <w:r w:rsidRPr="00F879A1">
              <w:rPr>
                <w:rFonts w:ascii="Calibri" w:eastAsia="MS Gothic" w:hAnsi="Calibri" w:cs="Calibri"/>
                <w:b/>
                <w:bCs/>
                <w:lang w:val="en-US"/>
              </w:rPr>
              <w:t>čitě</w:t>
            </w:r>
            <w:proofErr w:type="spellEnd"/>
            <w:r w:rsidRPr="00F879A1">
              <w:rPr>
                <w:rFonts w:ascii="Calibri" w:eastAsia="MS Gothic" w:hAnsi="Calibri" w:cs="Calibri"/>
                <w:b/>
                <w:bCs/>
                <w:lang w:val="en-US"/>
              </w:rPr>
              <w:t xml:space="preserve"> </w:t>
            </w:r>
            <w:r w:rsidR="002A6220" w:rsidRPr="00F879A1">
              <w:rPr>
                <w:rFonts w:ascii="Segoe UI Symbol" w:eastAsia="MS Gothic" w:hAnsi="Segoe UI Symbol" w:cs="Segoe UI Symbol"/>
                <w:b/>
                <w:bCs/>
                <w:lang w:val="en-US"/>
              </w:rPr>
              <w:t>ANO</w:t>
            </w:r>
          </w:p>
          <w:p w14:paraId="7A430852" w14:textId="2FF86E35" w:rsidR="7A5F7E7C" w:rsidRPr="00F879A1" w:rsidRDefault="7A5F7E7C" w:rsidP="7A5F7E7C">
            <w:pPr>
              <w:rPr>
                <w:rFonts w:asciiTheme="majorHAnsi" w:eastAsia="MS Gothic" w:hAnsiTheme="majorHAnsi" w:cs="MS Gothic"/>
                <w:b/>
                <w:bCs/>
              </w:rPr>
            </w:pPr>
          </w:p>
          <w:p w14:paraId="00B352EA" w14:textId="7B30DD92" w:rsidR="3BF45301" w:rsidRPr="00F879A1" w:rsidRDefault="3BF45301" w:rsidP="3BF45301">
            <w:pPr>
              <w:rPr>
                <w:rFonts w:asciiTheme="majorHAnsi" w:hAnsiTheme="majorHAnsi"/>
              </w:rPr>
            </w:pPr>
            <w:r w:rsidRPr="00F879A1">
              <w:rPr>
                <w:rFonts w:asciiTheme="majorHAnsi" w:eastAsia="MS Gothic" w:hAnsiTheme="majorHAnsi" w:cs="MS Gothic"/>
                <w:b/>
                <w:bCs/>
              </w:rPr>
              <w:t xml:space="preserve"> </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32079E1" w14:textId="2439A805" w:rsidR="3BF45301" w:rsidRPr="00F879A1" w:rsidRDefault="005442E4" w:rsidP="7A5F7E7C">
            <w:pPr>
              <w:rPr>
                <w:rFonts w:asciiTheme="majorHAnsi" w:eastAsia="Aptos" w:hAnsiTheme="majorHAnsi" w:cs="Aptos"/>
              </w:rPr>
            </w:pPr>
            <w:r w:rsidRPr="00F879A1">
              <w:rPr>
                <w:rFonts w:asciiTheme="majorHAnsi" w:eastAsia="Aptos" w:hAnsiTheme="majorHAnsi" w:cs="Aptos"/>
              </w:rPr>
              <w:t xml:space="preserve">Hlavním impulsem pro změnu </w:t>
            </w:r>
            <w:r w:rsidR="0089323F" w:rsidRPr="00F879A1">
              <w:rPr>
                <w:rFonts w:asciiTheme="majorHAnsi" w:eastAsia="Aptos" w:hAnsiTheme="majorHAnsi" w:cs="Aptos"/>
              </w:rPr>
              <w:t xml:space="preserve">psychiatrické péče byla její reforma. Pokud jde o projekt </w:t>
            </w:r>
            <w:r w:rsidR="00F879A1" w:rsidRPr="00F879A1">
              <w:rPr>
                <w:rFonts w:asciiTheme="majorHAnsi" w:eastAsia="Aptos" w:hAnsiTheme="majorHAnsi" w:cs="Aptos"/>
              </w:rPr>
              <w:t>BCDZ,</w:t>
            </w:r>
            <w:r w:rsidR="00C92E0C" w:rsidRPr="00F879A1">
              <w:rPr>
                <w:rFonts w:asciiTheme="majorHAnsi" w:eastAsia="Aptos" w:hAnsiTheme="majorHAnsi" w:cs="Aptos"/>
              </w:rPr>
              <w:t xml:space="preserve"> vysoce převažují pozitivní změny</w:t>
            </w:r>
            <w:r w:rsidR="00C2286E" w:rsidRPr="00F879A1">
              <w:rPr>
                <w:rFonts w:asciiTheme="majorHAnsi" w:eastAsia="Aptos" w:hAnsiTheme="majorHAnsi" w:cs="Aptos"/>
              </w:rPr>
              <w:t xml:space="preserve">, kauzální </w:t>
            </w:r>
            <w:r w:rsidR="00E15BDA" w:rsidRPr="00F879A1">
              <w:rPr>
                <w:rFonts w:asciiTheme="majorHAnsi" w:eastAsia="Aptos" w:hAnsiTheme="majorHAnsi" w:cs="Aptos"/>
              </w:rPr>
              <w:t>souvislost máme za prokázanou</w:t>
            </w:r>
            <w:r w:rsidR="00556B1D">
              <w:rPr>
                <w:rFonts w:asciiTheme="majorHAnsi" w:eastAsia="Aptos" w:hAnsiTheme="majorHAnsi" w:cs="Aptos"/>
              </w:rPr>
              <w:t>.</w:t>
            </w:r>
          </w:p>
        </w:tc>
      </w:tr>
    </w:tbl>
    <w:p w14:paraId="53D4F7F7" w14:textId="3540A60A" w:rsidR="7FF4B22D" w:rsidRDefault="7FF4B22D" w:rsidP="00DE2BE6">
      <w:pPr>
        <w:spacing w:line="278" w:lineRule="auto"/>
        <w:rPr>
          <w:rFonts w:ascii="Aptos" w:eastAsia="Aptos" w:hAnsi="Aptos" w:cs="Aptos"/>
        </w:rPr>
      </w:pPr>
    </w:p>
    <w:sectPr w:rsidR="7FF4B22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CC389" w14:textId="77777777" w:rsidR="004A7D0E" w:rsidRDefault="004A7D0E" w:rsidP="00835D91">
      <w:pPr>
        <w:spacing w:after="0" w:line="240" w:lineRule="auto"/>
      </w:pPr>
      <w:r>
        <w:separator/>
      </w:r>
    </w:p>
  </w:endnote>
  <w:endnote w:type="continuationSeparator" w:id="0">
    <w:p w14:paraId="2D93FFAB" w14:textId="77777777" w:rsidR="004A7D0E" w:rsidRDefault="004A7D0E" w:rsidP="00835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A8474" w14:textId="77777777" w:rsidR="004A7D0E" w:rsidRDefault="004A7D0E" w:rsidP="00835D91">
      <w:pPr>
        <w:spacing w:after="0" w:line="240" w:lineRule="auto"/>
      </w:pPr>
      <w:r>
        <w:separator/>
      </w:r>
    </w:p>
  </w:footnote>
  <w:footnote w:type="continuationSeparator" w:id="0">
    <w:p w14:paraId="069BAD6D" w14:textId="77777777" w:rsidR="004A7D0E" w:rsidRDefault="004A7D0E" w:rsidP="00835D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56D0"/>
    <w:multiLevelType w:val="hybridMultilevel"/>
    <w:tmpl w:val="B7D03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244F5D"/>
    <w:multiLevelType w:val="hybridMultilevel"/>
    <w:tmpl w:val="BCBAD172"/>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1516304"/>
    <w:multiLevelType w:val="hybridMultilevel"/>
    <w:tmpl w:val="BEB49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233801"/>
    <w:multiLevelType w:val="hybridMultilevel"/>
    <w:tmpl w:val="83AE4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5610CE"/>
    <w:multiLevelType w:val="hybridMultilevel"/>
    <w:tmpl w:val="5F9EA478"/>
    <w:lvl w:ilvl="0" w:tplc="14E4CA3E">
      <w:start w:val="1"/>
      <w:numFmt w:val="bullet"/>
      <w:lvlText w:val="·"/>
      <w:lvlJc w:val="left"/>
      <w:pPr>
        <w:ind w:left="720" w:hanging="360"/>
      </w:pPr>
      <w:rPr>
        <w:rFonts w:ascii="Symbol" w:hAnsi="Symbol" w:hint="default"/>
      </w:rPr>
    </w:lvl>
    <w:lvl w:ilvl="1" w:tplc="4148F3EE">
      <w:start w:val="1"/>
      <w:numFmt w:val="bullet"/>
      <w:lvlText w:val="o"/>
      <w:lvlJc w:val="left"/>
      <w:pPr>
        <w:ind w:left="1440" w:hanging="360"/>
      </w:pPr>
      <w:rPr>
        <w:rFonts w:ascii="Courier New" w:hAnsi="Courier New" w:hint="default"/>
      </w:rPr>
    </w:lvl>
    <w:lvl w:ilvl="2" w:tplc="7E285870">
      <w:start w:val="1"/>
      <w:numFmt w:val="bullet"/>
      <w:lvlText w:val=""/>
      <w:lvlJc w:val="left"/>
      <w:pPr>
        <w:ind w:left="2160" w:hanging="360"/>
      </w:pPr>
      <w:rPr>
        <w:rFonts w:ascii="Wingdings" w:hAnsi="Wingdings" w:hint="default"/>
      </w:rPr>
    </w:lvl>
    <w:lvl w:ilvl="3" w:tplc="3F54D28A">
      <w:start w:val="1"/>
      <w:numFmt w:val="bullet"/>
      <w:lvlText w:val=""/>
      <w:lvlJc w:val="left"/>
      <w:pPr>
        <w:ind w:left="2880" w:hanging="360"/>
      </w:pPr>
      <w:rPr>
        <w:rFonts w:ascii="Symbol" w:hAnsi="Symbol" w:hint="default"/>
      </w:rPr>
    </w:lvl>
    <w:lvl w:ilvl="4" w:tplc="81866464">
      <w:start w:val="1"/>
      <w:numFmt w:val="bullet"/>
      <w:lvlText w:val="o"/>
      <w:lvlJc w:val="left"/>
      <w:pPr>
        <w:ind w:left="3600" w:hanging="360"/>
      </w:pPr>
      <w:rPr>
        <w:rFonts w:ascii="Courier New" w:hAnsi="Courier New" w:hint="default"/>
      </w:rPr>
    </w:lvl>
    <w:lvl w:ilvl="5" w:tplc="E94214D8">
      <w:start w:val="1"/>
      <w:numFmt w:val="bullet"/>
      <w:lvlText w:val=""/>
      <w:lvlJc w:val="left"/>
      <w:pPr>
        <w:ind w:left="4320" w:hanging="360"/>
      </w:pPr>
      <w:rPr>
        <w:rFonts w:ascii="Wingdings" w:hAnsi="Wingdings" w:hint="default"/>
      </w:rPr>
    </w:lvl>
    <w:lvl w:ilvl="6" w:tplc="FC7250B0">
      <w:start w:val="1"/>
      <w:numFmt w:val="bullet"/>
      <w:lvlText w:val=""/>
      <w:lvlJc w:val="left"/>
      <w:pPr>
        <w:ind w:left="5040" w:hanging="360"/>
      </w:pPr>
      <w:rPr>
        <w:rFonts w:ascii="Symbol" w:hAnsi="Symbol" w:hint="default"/>
      </w:rPr>
    </w:lvl>
    <w:lvl w:ilvl="7" w:tplc="C226E1DE">
      <w:start w:val="1"/>
      <w:numFmt w:val="bullet"/>
      <w:lvlText w:val="o"/>
      <w:lvlJc w:val="left"/>
      <w:pPr>
        <w:ind w:left="5760" w:hanging="360"/>
      </w:pPr>
      <w:rPr>
        <w:rFonts w:ascii="Courier New" w:hAnsi="Courier New" w:hint="default"/>
      </w:rPr>
    </w:lvl>
    <w:lvl w:ilvl="8" w:tplc="B2BA2A9E">
      <w:start w:val="1"/>
      <w:numFmt w:val="bullet"/>
      <w:lvlText w:val=""/>
      <w:lvlJc w:val="left"/>
      <w:pPr>
        <w:ind w:left="6480" w:hanging="360"/>
      </w:pPr>
      <w:rPr>
        <w:rFonts w:ascii="Wingdings" w:hAnsi="Wingdings" w:hint="default"/>
      </w:rPr>
    </w:lvl>
  </w:abstractNum>
  <w:abstractNum w:abstractNumId="6" w15:restartNumberingAfterBreak="0">
    <w:nsid w:val="2D8D321F"/>
    <w:multiLevelType w:val="multilevel"/>
    <w:tmpl w:val="FA4C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01DF19"/>
    <w:multiLevelType w:val="hybridMultilevel"/>
    <w:tmpl w:val="77821040"/>
    <w:lvl w:ilvl="0" w:tplc="C6AC287C">
      <w:start w:val="1"/>
      <w:numFmt w:val="bullet"/>
      <w:lvlText w:val="-"/>
      <w:lvlJc w:val="left"/>
      <w:pPr>
        <w:ind w:left="720" w:hanging="360"/>
      </w:pPr>
      <w:rPr>
        <w:rFonts w:ascii="Aptos" w:hAnsi="Aptos" w:hint="default"/>
      </w:rPr>
    </w:lvl>
    <w:lvl w:ilvl="1" w:tplc="6AA24D7A">
      <w:start w:val="1"/>
      <w:numFmt w:val="bullet"/>
      <w:lvlText w:val="o"/>
      <w:lvlJc w:val="left"/>
      <w:pPr>
        <w:ind w:left="1440" w:hanging="360"/>
      </w:pPr>
      <w:rPr>
        <w:rFonts w:ascii="Courier New" w:hAnsi="Courier New" w:hint="default"/>
      </w:rPr>
    </w:lvl>
    <w:lvl w:ilvl="2" w:tplc="CE10DFFC">
      <w:start w:val="1"/>
      <w:numFmt w:val="bullet"/>
      <w:lvlText w:val=""/>
      <w:lvlJc w:val="left"/>
      <w:pPr>
        <w:ind w:left="2160" w:hanging="360"/>
      </w:pPr>
      <w:rPr>
        <w:rFonts w:ascii="Wingdings" w:hAnsi="Wingdings" w:hint="default"/>
      </w:rPr>
    </w:lvl>
    <w:lvl w:ilvl="3" w:tplc="5A861F8A">
      <w:start w:val="1"/>
      <w:numFmt w:val="bullet"/>
      <w:lvlText w:val=""/>
      <w:lvlJc w:val="left"/>
      <w:pPr>
        <w:ind w:left="2880" w:hanging="360"/>
      </w:pPr>
      <w:rPr>
        <w:rFonts w:ascii="Symbol" w:hAnsi="Symbol" w:hint="default"/>
      </w:rPr>
    </w:lvl>
    <w:lvl w:ilvl="4" w:tplc="45AC5860">
      <w:start w:val="1"/>
      <w:numFmt w:val="bullet"/>
      <w:lvlText w:val="o"/>
      <w:lvlJc w:val="left"/>
      <w:pPr>
        <w:ind w:left="3600" w:hanging="360"/>
      </w:pPr>
      <w:rPr>
        <w:rFonts w:ascii="Courier New" w:hAnsi="Courier New" w:hint="default"/>
      </w:rPr>
    </w:lvl>
    <w:lvl w:ilvl="5" w:tplc="E3A4B796">
      <w:start w:val="1"/>
      <w:numFmt w:val="bullet"/>
      <w:lvlText w:val=""/>
      <w:lvlJc w:val="left"/>
      <w:pPr>
        <w:ind w:left="4320" w:hanging="360"/>
      </w:pPr>
      <w:rPr>
        <w:rFonts w:ascii="Wingdings" w:hAnsi="Wingdings" w:hint="default"/>
      </w:rPr>
    </w:lvl>
    <w:lvl w:ilvl="6" w:tplc="A300A8CE">
      <w:start w:val="1"/>
      <w:numFmt w:val="bullet"/>
      <w:lvlText w:val=""/>
      <w:lvlJc w:val="left"/>
      <w:pPr>
        <w:ind w:left="5040" w:hanging="360"/>
      </w:pPr>
      <w:rPr>
        <w:rFonts w:ascii="Symbol" w:hAnsi="Symbol" w:hint="default"/>
      </w:rPr>
    </w:lvl>
    <w:lvl w:ilvl="7" w:tplc="75B8A4CE">
      <w:start w:val="1"/>
      <w:numFmt w:val="bullet"/>
      <w:lvlText w:val="o"/>
      <w:lvlJc w:val="left"/>
      <w:pPr>
        <w:ind w:left="5760" w:hanging="360"/>
      </w:pPr>
      <w:rPr>
        <w:rFonts w:ascii="Courier New" w:hAnsi="Courier New" w:hint="default"/>
      </w:rPr>
    </w:lvl>
    <w:lvl w:ilvl="8" w:tplc="FDF09C8C">
      <w:start w:val="1"/>
      <w:numFmt w:val="bullet"/>
      <w:lvlText w:val=""/>
      <w:lvlJc w:val="left"/>
      <w:pPr>
        <w:ind w:left="6480" w:hanging="360"/>
      </w:pPr>
      <w:rPr>
        <w:rFonts w:ascii="Wingdings" w:hAnsi="Wingdings" w:hint="default"/>
      </w:rPr>
    </w:lvl>
  </w:abstractNum>
  <w:abstractNum w:abstractNumId="8" w15:restartNumberingAfterBreak="0">
    <w:nsid w:val="474F61F3"/>
    <w:multiLevelType w:val="hybridMultilevel"/>
    <w:tmpl w:val="D98EC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10" w15:restartNumberingAfterBreak="0">
    <w:nsid w:val="4DA44DC1"/>
    <w:multiLevelType w:val="hybridMultilevel"/>
    <w:tmpl w:val="72243BE6"/>
    <w:lvl w:ilvl="0" w:tplc="29F88C52">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00871714">
    <w:abstractNumId w:val="7"/>
  </w:num>
  <w:num w:numId="2" w16cid:durableId="1434595795">
    <w:abstractNumId w:val="5"/>
  </w:num>
  <w:num w:numId="3" w16cid:durableId="989553784">
    <w:abstractNumId w:val="9"/>
  </w:num>
  <w:num w:numId="4" w16cid:durableId="994142837">
    <w:abstractNumId w:val="10"/>
  </w:num>
  <w:num w:numId="5" w16cid:durableId="681009254">
    <w:abstractNumId w:val="2"/>
  </w:num>
  <w:num w:numId="6" w16cid:durableId="66390256">
    <w:abstractNumId w:val="3"/>
  </w:num>
  <w:num w:numId="7" w16cid:durableId="1102216074">
    <w:abstractNumId w:val="6"/>
  </w:num>
  <w:num w:numId="8" w16cid:durableId="1410274655">
    <w:abstractNumId w:val="0"/>
  </w:num>
  <w:num w:numId="9" w16cid:durableId="504515015">
    <w:abstractNumId w:val="1"/>
  </w:num>
  <w:num w:numId="10" w16cid:durableId="25953331">
    <w:abstractNumId w:val="8"/>
  </w:num>
  <w:num w:numId="11" w16cid:durableId="622924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0103"/>
    <w:rsid w:val="000008A6"/>
    <w:rsid w:val="00001C95"/>
    <w:rsid w:val="000030D0"/>
    <w:rsid w:val="00003729"/>
    <w:rsid w:val="000038E2"/>
    <w:rsid w:val="00004108"/>
    <w:rsid w:val="000048C8"/>
    <w:rsid w:val="00006B33"/>
    <w:rsid w:val="00014753"/>
    <w:rsid w:val="00022353"/>
    <w:rsid w:val="000235FA"/>
    <w:rsid w:val="00030697"/>
    <w:rsid w:val="00031EBE"/>
    <w:rsid w:val="000333CA"/>
    <w:rsid w:val="000364F2"/>
    <w:rsid w:val="00040E12"/>
    <w:rsid w:val="00040F97"/>
    <w:rsid w:val="00044A89"/>
    <w:rsid w:val="00044DF0"/>
    <w:rsid w:val="00050A80"/>
    <w:rsid w:val="00055D69"/>
    <w:rsid w:val="0005757E"/>
    <w:rsid w:val="00060000"/>
    <w:rsid w:val="00063EDA"/>
    <w:rsid w:val="0007414D"/>
    <w:rsid w:val="00081188"/>
    <w:rsid w:val="00085F37"/>
    <w:rsid w:val="0008A289"/>
    <w:rsid w:val="00093326"/>
    <w:rsid w:val="000A2775"/>
    <w:rsid w:val="000B0372"/>
    <w:rsid w:val="000B07D4"/>
    <w:rsid w:val="000C3971"/>
    <w:rsid w:val="000C3F5A"/>
    <w:rsid w:val="000C53D3"/>
    <w:rsid w:val="000C546B"/>
    <w:rsid w:val="000D032A"/>
    <w:rsid w:val="000D7659"/>
    <w:rsid w:val="000F3350"/>
    <w:rsid w:val="000F3C49"/>
    <w:rsid w:val="000F51F9"/>
    <w:rsid w:val="000F59A1"/>
    <w:rsid w:val="000F5A15"/>
    <w:rsid w:val="001041ED"/>
    <w:rsid w:val="0010423F"/>
    <w:rsid w:val="001048AC"/>
    <w:rsid w:val="001056D3"/>
    <w:rsid w:val="00113F94"/>
    <w:rsid w:val="00116668"/>
    <w:rsid w:val="00123755"/>
    <w:rsid w:val="00125737"/>
    <w:rsid w:val="00125B11"/>
    <w:rsid w:val="00125E28"/>
    <w:rsid w:val="00132AF4"/>
    <w:rsid w:val="0014095E"/>
    <w:rsid w:val="001423DE"/>
    <w:rsid w:val="00153A9D"/>
    <w:rsid w:val="00154C1A"/>
    <w:rsid w:val="00159DB6"/>
    <w:rsid w:val="001617BF"/>
    <w:rsid w:val="001659D8"/>
    <w:rsid w:val="00166838"/>
    <w:rsid w:val="00167767"/>
    <w:rsid w:val="00170B6F"/>
    <w:rsid w:val="00170DC0"/>
    <w:rsid w:val="00172D73"/>
    <w:rsid w:val="00182399"/>
    <w:rsid w:val="001851A0"/>
    <w:rsid w:val="001861B1"/>
    <w:rsid w:val="00187ED3"/>
    <w:rsid w:val="001944CD"/>
    <w:rsid w:val="0019676D"/>
    <w:rsid w:val="001A41A8"/>
    <w:rsid w:val="001A51F3"/>
    <w:rsid w:val="001B668B"/>
    <w:rsid w:val="001C0144"/>
    <w:rsid w:val="001C2600"/>
    <w:rsid w:val="001C60E7"/>
    <w:rsid w:val="001E0E4F"/>
    <w:rsid w:val="001E48CC"/>
    <w:rsid w:val="001F2EFB"/>
    <w:rsid w:val="001F4C2A"/>
    <w:rsid w:val="00200E1B"/>
    <w:rsid w:val="00205DE1"/>
    <w:rsid w:val="00212280"/>
    <w:rsid w:val="00213038"/>
    <w:rsid w:val="002161FC"/>
    <w:rsid w:val="002165BC"/>
    <w:rsid w:val="00232817"/>
    <w:rsid w:val="002339DA"/>
    <w:rsid w:val="00236EDC"/>
    <w:rsid w:val="00240472"/>
    <w:rsid w:val="00243738"/>
    <w:rsid w:val="002438BA"/>
    <w:rsid w:val="00244225"/>
    <w:rsid w:val="002455E8"/>
    <w:rsid w:val="0025324A"/>
    <w:rsid w:val="00255A0F"/>
    <w:rsid w:val="00260B38"/>
    <w:rsid w:val="002614AD"/>
    <w:rsid w:val="002861C6"/>
    <w:rsid w:val="00293A2D"/>
    <w:rsid w:val="002955A8"/>
    <w:rsid w:val="00297818"/>
    <w:rsid w:val="002A25DC"/>
    <w:rsid w:val="002A6220"/>
    <w:rsid w:val="002A6BBA"/>
    <w:rsid w:val="002B3981"/>
    <w:rsid w:val="002B781E"/>
    <w:rsid w:val="002C0058"/>
    <w:rsid w:val="002C0C7F"/>
    <w:rsid w:val="002C38ED"/>
    <w:rsid w:val="002C51F0"/>
    <w:rsid w:val="002C6364"/>
    <w:rsid w:val="002D259E"/>
    <w:rsid w:val="002D2784"/>
    <w:rsid w:val="002D596B"/>
    <w:rsid w:val="002E6169"/>
    <w:rsid w:val="002E62D9"/>
    <w:rsid w:val="002F08CC"/>
    <w:rsid w:val="002F0ED7"/>
    <w:rsid w:val="002F2C44"/>
    <w:rsid w:val="002F380B"/>
    <w:rsid w:val="002F5D38"/>
    <w:rsid w:val="002F6B93"/>
    <w:rsid w:val="00300BE0"/>
    <w:rsid w:val="00301623"/>
    <w:rsid w:val="00302D8D"/>
    <w:rsid w:val="00303B7E"/>
    <w:rsid w:val="003046B3"/>
    <w:rsid w:val="00307A86"/>
    <w:rsid w:val="0031081E"/>
    <w:rsid w:val="0031290F"/>
    <w:rsid w:val="00317718"/>
    <w:rsid w:val="00327A36"/>
    <w:rsid w:val="003349AC"/>
    <w:rsid w:val="00335883"/>
    <w:rsid w:val="00336CCC"/>
    <w:rsid w:val="00337135"/>
    <w:rsid w:val="00343742"/>
    <w:rsid w:val="00346263"/>
    <w:rsid w:val="0035001D"/>
    <w:rsid w:val="00354E47"/>
    <w:rsid w:val="003577C8"/>
    <w:rsid w:val="00362577"/>
    <w:rsid w:val="00366143"/>
    <w:rsid w:val="00367B95"/>
    <w:rsid w:val="00367CCE"/>
    <w:rsid w:val="0037642E"/>
    <w:rsid w:val="0037762D"/>
    <w:rsid w:val="00380D43"/>
    <w:rsid w:val="00390684"/>
    <w:rsid w:val="00392CFC"/>
    <w:rsid w:val="00397E49"/>
    <w:rsid w:val="003A6420"/>
    <w:rsid w:val="003A65D4"/>
    <w:rsid w:val="003A7FEC"/>
    <w:rsid w:val="003B0696"/>
    <w:rsid w:val="003C6404"/>
    <w:rsid w:val="003D2BF3"/>
    <w:rsid w:val="003D7086"/>
    <w:rsid w:val="003E116C"/>
    <w:rsid w:val="003F37F4"/>
    <w:rsid w:val="00412F10"/>
    <w:rsid w:val="00416181"/>
    <w:rsid w:val="00423B04"/>
    <w:rsid w:val="00424DC9"/>
    <w:rsid w:val="00425264"/>
    <w:rsid w:val="004326AF"/>
    <w:rsid w:val="004418C4"/>
    <w:rsid w:val="0044400B"/>
    <w:rsid w:val="004441C5"/>
    <w:rsid w:val="004513FA"/>
    <w:rsid w:val="00454395"/>
    <w:rsid w:val="00454C4F"/>
    <w:rsid w:val="00455F64"/>
    <w:rsid w:val="004566FC"/>
    <w:rsid w:val="00456766"/>
    <w:rsid w:val="004569F0"/>
    <w:rsid w:val="004573D8"/>
    <w:rsid w:val="004634F0"/>
    <w:rsid w:val="004723D5"/>
    <w:rsid w:val="00487EEC"/>
    <w:rsid w:val="00490818"/>
    <w:rsid w:val="00490C04"/>
    <w:rsid w:val="00492137"/>
    <w:rsid w:val="004928DD"/>
    <w:rsid w:val="00497F2F"/>
    <w:rsid w:val="004A7D0E"/>
    <w:rsid w:val="004B2B6B"/>
    <w:rsid w:val="004B2DFF"/>
    <w:rsid w:val="004B5F2C"/>
    <w:rsid w:val="004C0074"/>
    <w:rsid w:val="004D2DEA"/>
    <w:rsid w:val="004E0989"/>
    <w:rsid w:val="004E1FCE"/>
    <w:rsid w:val="004E7C94"/>
    <w:rsid w:val="004F0CC5"/>
    <w:rsid w:val="004F2456"/>
    <w:rsid w:val="00504309"/>
    <w:rsid w:val="00510A16"/>
    <w:rsid w:val="00510C82"/>
    <w:rsid w:val="00512214"/>
    <w:rsid w:val="00513389"/>
    <w:rsid w:val="00517075"/>
    <w:rsid w:val="0052360F"/>
    <w:rsid w:val="005263F3"/>
    <w:rsid w:val="00531174"/>
    <w:rsid w:val="0053278F"/>
    <w:rsid w:val="00533C31"/>
    <w:rsid w:val="00536312"/>
    <w:rsid w:val="005442E4"/>
    <w:rsid w:val="00545AE8"/>
    <w:rsid w:val="00546958"/>
    <w:rsid w:val="00553B4C"/>
    <w:rsid w:val="00553D4C"/>
    <w:rsid w:val="00556B1D"/>
    <w:rsid w:val="0056574A"/>
    <w:rsid w:val="00586D14"/>
    <w:rsid w:val="005926CA"/>
    <w:rsid w:val="0059584E"/>
    <w:rsid w:val="00595B6E"/>
    <w:rsid w:val="005A12F0"/>
    <w:rsid w:val="005A25B7"/>
    <w:rsid w:val="005A5D01"/>
    <w:rsid w:val="005B405C"/>
    <w:rsid w:val="005B4099"/>
    <w:rsid w:val="005C3888"/>
    <w:rsid w:val="005C402C"/>
    <w:rsid w:val="005E253F"/>
    <w:rsid w:val="005F1E5B"/>
    <w:rsid w:val="00605FB8"/>
    <w:rsid w:val="00610676"/>
    <w:rsid w:val="00611BFE"/>
    <w:rsid w:val="00611E31"/>
    <w:rsid w:val="006128A4"/>
    <w:rsid w:val="0061597E"/>
    <w:rsid w:val="00616BC5"/>
    <w:rsid w:val="00623D30"/>
    <w:rsid w:val="00625711"/>
    <w:rsid w:val="006276FC"/>
    <w:rsid w:val="006372B8"/>
    <w:rsid w:val="006379CF"/>
    <w:rsid w:val="006453C6"/>
    <w:rsid w:val="006458B2"/>
    <w:rsid w:val="006458FC"/>
    <w:rsid w:val="00652C2C"/>
    <w:rsid w:val="006530EE"/>
    <w:rsid w:val="0065462F"/>
    <w:rsid w:val="00663028"/>
    <w:rsid w:val="00663E0B"/>
    <w:rsid w:val="0067234D"/>
    <w:rsid w:val="0067404F"/>
    <w:rsid w:val="006821A8"/>
    <w:rsid w:val="00684F8F"/>
    <w:rsid w:val="00685B32"/>
    <w:rsid w:val="006973DF"/>
    <w:rsid w:val="006A076C"/>
    <w:rsid w:val="006A3E1D"/>
    <w:rsid w:val="006A42A4"/>
    <w:rsid w:val="006A4FE3"/>
    <w:rsid w:val="006A7B3F"/>
    <w:rsid w:val="006B0829"/>
    <w:rsid w:val="006B1F87"/>
    <w:rsid w:val="006B6215"/>
    <w:rsid w:val="006C26C5"/>
    <w:rsid w:val="006C4186"/>
    <w:rsid w:val="006C5661"/>
    <w:rsid w:val="006C6F91"/>
    <w:rsid w:val="006D311D"/>
    <w:rsid w:val="006D3867"/>
    <w:rsid w:val="006D6B32"/>
    <w:rsid w:val="006D6FEC"/>
    <w:rsid w:val="006E1E6C"/>
    <w:rsid w:val="006F0972"/>
    <w:rsid w:val="006F249B"/>
    <w:rsid w:val="006F3942"/>
    <w:rsid w:val="006F3B28"/>
    <w:rsid w:val="006F4100"/>
    <w:rsid w:val="00703C28"/>
    <w:rsid w:val="007042CA"/>
    <w:rsid w:val="00704AC7"/>
    <w:rsid w:val="00704DAD"/>
    <w:rsid w:val="007061BE"/>
    <w:rsid w:val="00706E9C"/>
    <w:rsid w:val="00707465"/>
    <w:rsid w:val="00713C58"/>
    <w:rsid w:val="00714115"/>
    <w:rsid w:val="0071641A"/>
    <w:rsid w:val="007249A2"/>
    <w:rsid w:val="00724DBE"/>
    <w:rsid w:val="007254AC"/>
    <w:rsid w:val="007262BD"/>
    <w:rsid w:val="00734F60"/>
    <w:rsid w:val="0074374D"/>
    <w:rsid w:val="0074746F"/>
    <w:rsid w:val="0074768A"/>
    <w:rsid w:val="0075067E"/>
    <w:rsid w:val="007518FC"/>
    <w:rsid w:val="00757807"/>
    <w:rsid w:val="007619D2"/>
    <w:rsid w:val="0076259B"/>
    <w:rsid w:val="00763742"/>
    <w:rsid w:val="0077267E"/>
    <w:rsid w:val="00774717"/>
    <w:rsid w:val="00783173"/>
    <w:rsid w:val="0078511F"/>
    <w:rsid w:val="0078626E"/>
    <w:rsid w:val="007911AD"/>
    <w:rsid w:val="007914BF"/>
    <w:rsid w:val="00791DFB"/>
    <w:rsid w:val="00794F46"/>
    <w:rsid w:val="00797D3B"/>
    <w:rsid w:val="007A3752"/>
    <w:rsid w:val="007B6376"/>
    <w:rsid w:val="007C0D24"/>
    <w:rsid w:val="007C129A"/>
    <w:rsid w:val="007C2D57"/>
    <w:rsid w:val="007C3F65"/>
    <w:rsid w:val="007C49D1"/>
    <w:rsid w:val="007C541A"/>
    <w:rsid w:val="007D553B"/>
    <w:rsid w:val="007D59D2"/>
    <w:rsid w:val="007E03F2"/>
    <w:rsid w:val="007E20EA"/>
    <w:rsid w:val="007E4219"/>
    <w:rsid w:val="007E4B49"/>
    <w:rsid w:val="007F71A3"/>
    <w:rsid w:val="0080136E"/>
    <w:rsid w:val="00804644"/>
    <w:rsid w:val="008108BC"/>
    <w:rsid w:val="00810C61"/>
    <w:rsid w:val="00810CF8"/>
    <w:rsid w:val="008155A7"/>
    <w:rsid w:val="00825B8A"/>
    <w:rsid w:val="008307E5"/>
    <w:rsid w:val="00832D27"/>
    <w:rsid w:val="00833DD0"/>
    <w:rsid w:val="008351B1"/>
    <w:rsid w:val="00835D91"/>
    <w:rsid w:val="00836F73"/>
    <w:rsid w:val="00837177"/>
    <w:rsid w:val="0083775F"/>
    <w:rsid w:val="00837B90"/>
    <w:rsid w:val="0084199D"/>
    <w:rsid w:val="00842855"/>
    <w:rsid w:val="00851FFB"/>
    <w:rsid w:val="008527C7"/>
    <w:rsid w:val="00852A8E"/>
    <w:rsid w:val="00855948"/>
    <w:rsid w:val="00862BAB"/>
    <w:rsid w:val="008638C2"/>
    <w:rsid w:val="008643DB"/>
    <w:rsid w:val="00865046"/>
    <w:rsid w:val="008660FD"/>
    <w:rsid w:val="008774B0"/>
    <w:rsid w:val="00880B45"/>
    <w:rsid w:val="0089323F"/>
    <w:rsid w:val="0089534D"/>
    <w:rsid w:val="00897828"/>
    <w:rsid w:val="00897D2E"/>
    <w:rsid w:val="008A22E3"/>
    <w:rsid w:val="008A53C1"/>
    <w:rsid w:val="008A614E"/>
    <w:rsid w:val="008B0E28"/>
    <w:rsid w:val="008B23DF"/>
    <w:rsid w:val="008B4962"/>
    <w:rsid w:val="008C2B2C"/>
    <w:rsid w:val="008C5C25"/>
    <w:rsid w:val="008C6C81"/>
    <w:rsid w:val="008D0C83"/>
    <w:rsid w:val="008D1BE1"/>
    <w:rsid w:val="008D5204"/>
    <w:rsid w:val="008D56F1"/>
    <w:rsid w:val="008D6944"/>
    <w:rsid w:val="008E77E9"/>
    <w:rsid w:val="008F0186"/>
    <w:rsid w:val="008F0EF9"/>
    <w:rsid w:val="008F1D1B"/>
    <w:rsid w:val="008F777E"/>
    <w:rsid w:val="008F7989"/>
    <w:rsid w:val="009041C2"/>
    <w:rsid w:val="009056EF"/>
    <w:rsid w:val="00913314"/>
    <w:rsid w:val="009153EC"/>
    <w:rsid w:val="00921D47"/>
    <w:rsid w:val="00923DF7"/>
    <w:rsid w:val="009242B9"/>
    <w:rsid w:val="009250CD"/>
    <w:rsid w:val="0093312B"/>
    <w:rsid w:val="00940531"/>
    <w:rsid w:val="00941095"/>
    <w:rsid w:val="009426F9"/>
    <w:rsid w:val="00943CAE"/>
    <w:rsid w:val="00947880"/>
    <w:rsid w:val="00950C05"/>
    <w:rsid w:val="00951DF7"/>
    <w:rsid w:val="00953321"/>
    <w:rsid w:val="00953B6A"/>
    <w:rsid w:val="00957234"/>
    <w:rsid w:val="009575BA"/>
    <w:rsid w:val="00976930"/>
    <w:rsid w:val="0098467E"/>
    <w:rsid w:val="009854CC"/>
    <w:rsid w:val="00987079"/>
    <w:rsid w:val="00991F9D"/>
    <w:rsid w:val="009951FB"/>
    <w:rsid w:val="009A0B84"/>
    <w:rsid w:val="009A3671"/>
    <w:rsid w:val="009A69FE"/>
    <w:rsid w:val="009C17C8"/>
    <w:rsid w:val="009C291F"/>
    <w:rsid w:val="009C4766"/>
    <w:rsid w:val="009D41AD"/>
    <w:rsid w:val="009D550C"/>
    <w:rsid w:val="009D59D6"/>
    <w:rsid w:val="009E2A26"/>
    <w:rsid w:val="009E4844"/>
    <w:rsid w:val="009E63C6"/>
    <w:rsid w:val="009F5D49"/>
    <w:rsid w:val="00A06840"/>
    <w:rsid w:val="00A1487D"/>
    <w:rsid w:val="00A16925"/>
    <w:rsid w:val="00A20606"/>
    <w:rsid w:val="00A24B03"/>
    <w:rsid w:val="00A320C4"/>
    <w:rsid w:val="00A40AC3"/>
    <w:rsid w:val="00A4472E"/>
    <w:rsid w:val="00A47BF2"/>
    <w:rsid w:val="00A51FC3"/>
    <w:rsid w:val="00A528A9"/>
    <w:rsid w:val="00A548CD"/>
    <w:rsid w:val="00A56344"/>
    <w:rsid w:val="00A600E0"/>
    <w:rsid w:val="00A62B7C"/>
    <w:rsid w:val="00A6674D"/>
    <w:rsid w:val="00A70227"/>
    <w:rsid w:val="00A705F2"/>
    <w:rsid w:val="00A72D6A"/>
    <w:rsid w:val="00A73D98"/>
    <w:rsid w:val="00A756F4"/>
    <w:rsid w:val="00A80BA6"/>
    <w:rsid w:val="00A9283F"/>
    <w:rsid w:val="00A934AF"/>
    <w:rsid w:val="00A9692E"/>
    <w:rsid w:val="00AA2E6D"/>
    <w:rsid w:val="00AB3934"/>
    <w:rsid w:val="00AB3DD6"/>
    <w:rsid w:val="00AC0EAF"/>
    <w:rsid w:val="00AC7B89"/>
    <w:rsid w:val="00AD0DA4"/>
    <w:rsid w:val="00AD344C"/>
    <w:rsid w:val="00AE3FBA"/>
    <w:rsid w:val="00AE615B"/>
    <w:rsid w:val="00AF1410"/>
    <w:rsid w:val="00AF212B"/>
    <w:rsid w:val="00AF78B8"/>
    <w:rsid w:val="00B027A0"/>
    <w:rsid w:val="00B043BB"/>
    <w:rsid w:val="00B06B0B"/>
    <w:rsid w:val="00B10C2C"/>
    <w:rsid w:val="00B17F41"/>
    <w:rsid w:val="00B22531"/>
    <w:rsid w:val="00B24C5E"/>
    <w:rsid w:val="00B30420"/>
    <w:rsid w:val="00B34263"/>
    <w:rsid w:val="00B34283"/>
    <w:rsid w:val="00B350C1"/>
    <w:rsid w:val="00B411F8"/>
    <w:rsid w:val="00B50B7C"/>
    <w:rsid w:val="00B523E6"/>
    <w:rsid w:val="00B62AE9"/>
    <w:rsid w:val="00B72FD2"/>
    <w:rsid w:val="00B75153"/>
    <w:rsid w:val="00B83529"/>
    <w:rsid w:val="00B8739D"/>
    <w:rsid w:val="00B91094"/>
    <w:rsid w:val="00BB6800"/>
    <w:rsid w:val="00BC2D9C"/>
    <w:rsid w:val="00BC3A32"/>
    <w:rsid w:val="00BC50D6"/>
    <w:rsid w:val="00BC56F1"/>
    <w:rsid w:val="00BC6C20"/>
    <w:rsid w:val="00BD2B7B"/>
    <w:rsid w:val="00BD3345"/>
    <w:rsid w:val="00BD3989"/>
    <w:rsid w:val="00BD4C1E"/>
    <w:rsid w:val="00BD7B2A"/>
    <w:rsid w:val="00BE61AE"/>
    <w:rsid w:val="00BF307A"/>
    <w:rsid w:val="00BF3184"/>
    <w:rsid w:val="00BF4425"/>
    <w:rsid w:val="00BF6086"/>
    <w:rsid w:val="00C00190"/>
    <w:rsid w:val="00C0160B"/>
    <w:rsid w:val="00C03485"/>
    <w:rsid w:val="00C11CD2"/>
    <w:rsid w:val="00C165AA"/>
    <w:rsid w:val="00C21FDA"/>
    <w:rsid w:val="00C2286E"/>
    <w:rsid w:val="00C3756B"/>
    <w:rsid w:val="00C40274"/>
    <w:rsid w:val="00C4046F"/>
    <w:rsid w:val="00C4212A"/>
    <w:rsid w:val="00C465EB"/>
    <w:rsid w:val="00C47163"/>
    <w:rsid w:val="00C55F76"/>
    <w:rsid w:val="00C604D3"/>
    <w:rsid w:val="00C62609"/>
    <w:rsid w:val="00C63710"/>
    <w:rsid w:val="00C6392C"/>
    <w:rsid w:val="00C64E4D"/>
    <w:rsid w:val="00C666F8"/>
    <w:rsid w:val="00C678A3"/>
    <w:rsid w:val="00C75E9F"/>
    <w:rsid w:val="00C778A6"/>
    <w:rsid w:val="00C80E25"/>
    <w:rsid w:val="00C85699"/>
    <w:rsid w:val="00C86FAF"/>
    <w:rsid w:val="00C92E0C"/>
    <w:rsid w:val="00C93F58"/>
    <w:rsid w:val="00CA2BAF"/>
    <w:rsid w:val="00CA732A"/>
    <w:rsid w:val="00CB098C"/>
    <w:rsid w:val="00CB0CD9"/>
    <w:rsid w:val="00CB355F"/>
    <w:rsid w:val="00CB6A93"/>
    <w:rsid w:val="00CB7118"/>
    <w:rsid w:val="00CC3BB0"/>
    <w:rsid w:val="00CC6289"/>
    <w:rsid w:val="00CD10F6"/>
    <w:rsid w:val="00CD22B8"/>
    <w:rsid w:val="00CD4E7A"/>
    <w:rsid w:val="00CD6DDB"/>
    <w:rsid w:val="00CE2F0A"/>
    <w:rsid w:val="00CE3AFF"/>
    <w:rsid w:val="00CE3ED1"/>
    <w:rsid w:val="00CE4DCD"/>
    <w:rsid w:val="00CE7E79"/>
    <w:rsid w:val="00CF31E5"/>
    <w:rsid w:val="00CF543E"/>
    <w:rsid w:val="00CF648D"/>
    <w:rsid w:val="00D014AC"/>
    <w:rsid w:val="00D02DF6"/>
    <w:rsid w:val="00D108A6"/>
    <w:rsid w:val="00D13714"/>
    <w:rsid w:val="00D2331C"/>
    <w:rsid w:val="00D23FEA"/>
    <w:rsid w:val="00D272C1"/>
    <w:rsid w:val="00D31CA9"/>
    <w:rsid w:val="00D344BC"/>
    <w:rsid w:val="00D360F9"/>
    <w:rsid w:val="00D44BA9"/>
    <w:rsid w:val="00D45DCC"/>
    <w:rsid w:val="00D46D67"/>
    <w:rsid w:val="00D52EA7"/>
    <w:rsid w:val="00D54D56"/>
    <w:rsid w:val="00D63793"/>
    <w:rsid w:val="00D63D2D"/>
    <w:rsid w:val="00D648E0"/>
    <w:rsid w:val="00D81915"/>
    <w:rsid w:val="00D8451C"/>
    <w:rsid w:val="00D854F0"/>
    <w:rsid w:val="00D86C09"/>
    <w:rsid w:val="00D96477"/>
    <w:rsid w:val="00DA2D72"/>
    <w:rsid w:val="00DA515E"/>
    <w:rsid w:val="00DB1144"/>
    <w:rsid w:val="00DB337D"/>
    <w:rsid w:val="00DB34F3"/>
    <w:rsid w:val="00DB6D02"/>
    <w:rsid w:val="00DC24E2"/>
    <w:rsid w:val="00DD295E"/>
    <w:rsid w:val="00DD3A25"/>
    <w:rsid w:val="00DD3A61"/>
    <w:rsid w:val="00DD3A9B"/>
    <w:rsid w:val="00DE2603"/>
    <w:rsid w:val="00DE2BE6"/>
    <w:rsid w:val="00DE2D4A"/>
    <w:rsid w:val="00DE2F23"/>
    <w:rsid w:val="00DE6AB1"/>
    <w:rsid w:val="00DF06DB"/>
    <w:rsid w:val="00DF555B"/>
    <w:rsid w:val="00DF5B1F"/>
    <w:rsid w:val="00E05FA5"/>
    <w:rsid w:val="00E100DD"/>
    <w:rsid w:val="00E1082E"/>
    <w:rsid w:val="00E15BDA"/>
    <w:rsid w:val="00E17349"/>
    <w:rsid w:val="00E17FAB"/>
    <w:rsid w:val="00E24E24"/>
    <w:rsid w:val="00E25E8A"/>
    <w:rsid w:val="00E2644B"/>
    <w:rsid w:val="00E30826"/>
    <w:rsid w:val="00E3788B"/>
    <w:rsid w:val="00E452DB"/>
    <w:rsid w:val="00E50CEC"/>
    <w:rsid w:val="00E53937"/>
    <w:rsid w:val="00E53D98"/>
    <w:rsid w:val="00E66207"/>
    <w:rsid w:val="00E67AED"/>
    <w:rsid w:val="00E719D3"/>
    <w:rsid w:val="00E75C4B"/>
    <w:rsid w:val="00E76BF9"/>
    <w:rsid w:val="00E82D84"/>
    <w:rsid w:val="00E86CDB"/>
    <w:rsid w:val="00E87BD2"/>
    <w:rsid w:val="00E95C36"/>
    <w:rsid w:val="00EA0915"/>
    <w:rsid w:val="00EA1621"/>
    <w:rsid w:val="00EA58D3"/>
    <w:rsid w:val="00EA7601"/>
    <w:rsid w:val="00EB07C1"/>
    <w:rsid w:val="00EB38D9"/>
    <w:rsid w:val="00EB3FAB"/>
    <w:rsid w:val="00EC6CC0"/>
    <w:rsid w:val="00ED233A"/>
    <w:rsid w:val="00ED31C1"/>
    <w:rsid w:val="00ED4898"/>
    <w:rsid w:val="00ED644E"/>
    <w:rsid w:val="00EE33F5"/>
    <w:rsid w:val="00EE4221"/>
    <w:rsid w:val="00EE53E6"/>
    <w:rsid w:val="00EF06EC"/>
    <w:rsid w:val="00EF2760"/>
    <w:rsid w:val="00F02099"/>
    <w:rsid w:val="00F04C64"/>
    <w:rsid w:val="00F139D5"/>
    <w:rsid w:val="00F144C0"/>
    <w:rsid w:val="00F153FA"/>
    <w:rsid w:val="00F157C2"/>
    <w:rsid w:val="00F161F6"/>
    <w:rsid w:val="00F16291"/>
    <w:rsid w:val="00F16A49"/>
    <w:rsid w:val="00F16CA8"/>
    <w:rsid w:val="00F20541"/>
    <w:rsid w:val="00F25F8B"/>
    <w:rsid w:val="00F30143"/>
    <w:rsid w:val="00F30E47"/>
    <w:rsid w:val="00F34DE5"/>
    <w:rsid w:val="00F350C2"/>
    <w:rsid w:val="00F3714B"/>
    <w:rsid w:val="00F3C119"/>
    <w:rsid w:val="00F43797"/>
    <w:rsid w:val="00F43B00"/>
    <w:rsid w:val="00F507F0"/>
    <w:rsid w:val="00F5444F"/>
    <w:rsid w:val="00F55829"/>
    <w:rsid w:val="00F71F17"/>
    <w:rsid w:val="00F737EB"/>
    <w:rsid w:val="00F84450"/>
    <w:rsid w:val="00F879A1"/>
    <w:rsid w:val="00F91CC7"/>
    <w:rsid w:val="00F9268B"/>
    <w:rsid w:val="00FA3E6F"/>
    <w:rsid w:val="00FA5253"/>
    <w:rsid w:val="00FA6442"/>
    <w:rsid w:val="00FB0B8C"/>
    <w:rsid w:val="00FB2EA6"/>
    <w:rsid w:val="00FB4FEA"/>
    <w:rsid w:val="00FC1368"/>
    <w:rsid w:val="00FD08E6"/>
    <w:rsid w:val="00FD430B"/>
    <w:rsid w:val="00FD589F"/>
    <w:rsid w:val="00FD6ACA"/>
    <w:rsid w:val="00FD709A"/>
    <w:rsid w:val="00FE1776"/>
    <w:rsid w:val="00FE2807"/>
    <w:rsid w:val="00FE7CFD"/>
    <w:rsid w:val="00FF016B"/>
    <w:rsid w:val="00FF177E"/>
    <w:rsid w:val="00FF2DD2"/>
    <w:rsid w:val="00FF6D25"/>
    <w:rsid w:val="01515A75"/>
    <w:rsid w:val="01EBD185"/>
    <w:rsid w:val="0220035A"/>
    <w:rsid w:val="027D6589"/>
    <w:rsid w:val="02E4A496"/>
    <w:rsid w:val="034BDB87"/>
    <w:rsid w:val="03D9C973"/>
    <w:rsid w:val="03DAF50D"/>
    <w:rsid w:val="041539B7"/>
    <w:rsid w:val="041783F1"/>
    <w:rsid w:val="0447C718"/>
    <w:rsid w:val="0461B8E3"/>
    <w:rsid w:val="05486BAF"/>
    <w:rsid w:val="05746EC1"/>
    <w:rsid w:val="05892502"/>
    <w:rsid w:val="05D52345"/>
    <w:rsid w:val="05F71574"/>
    <w:rsid w:val="0623F02F"/>
    <w:rsid w:val="063CB450"/>
    <w:rsid w:val="064335DD"/>
    <w:rsid w:val="07142495"/>
    <w:rsid w:val="071CA2E8"/>
    <w:rsid w:val="07335F83"/>
    <w:rsid w:val="073BD80C"/>
    <w:rsid w:val="0758852E"/>
    <w:rsid w:val="08CFB392"/>
    <w:rsid w:val="08EF10DF"/>
    <w:rsid w:val="09360E7C"/>
    <w:rsid w:val="09521F0E"/>
    <w:rsid w:val="0A0D905E"/>
    <w:rsid w:val="0A5E3A78"/>
    <w:rsid w:val="0A63BF1C"/>
    <w:rsid w:val="0A86D7F1"/>
    <w:rsid w:val="0A891B25"/>
    <w:rsid w:val="0AC0DA9E"/>
    <w:rsid w:val="0ACCC826"/>
    <w:rsid w:val="0B71E5C6"/>
    <w:rsid w:val="0B768231"/>
    <w:rsid w:val="0BBADEE9"/>
    <w:rsid w:val="0CC03EBB"/>
    <w:rsid w:val="0D5E4530"/>
    <w:rsid w:val="0E2D5A61"/>
    <w:rsid w:val="0E4E5B6B"/>
    <w:rsid w:val="0E7A14DB"/>
    <w:rsid w:val="0EDE5E62"/>
    <w:rsid w:val="0F40B9CC"/>
    <w:rsid w:val="109457E2"/>
    <w:rsid w:val="11939FEC"/>
    <w:rsid w:val="1203D18C"/>
    <w:rsid w:val="12870B27"/>
    <w:rsid w:val="128EE6A3"/>
    <w:rsid w:val="12941004"/>
    <w:rsid w:val="12C8E307"/>
    <w:rsid w:val="12D83F5A"/>
    <w:rsid w:val="137C2392"/>
    <w:rsid w:val="14160740"/>
    <w:rsid w:val="14847EBD"/>
    <w:rsid w:val="14884D5C"/>
    <w:rsid w:val="14BA53A4"/>
    <w:rsid w:val="14BA57B0"/>
    <w:rsid w:val="15798AA3"/>
    <w:rsid w:val="15CFF0EB"/>
    <w:rsid w:val="16AE8A5E"/>
    <w:rsid w:val="16B638DF"/>
    <w:rsid w:val="17084C8B"/>
    <w:rsid w:val="17AEEAD7"/>
    <w:rsid w:val="17F37B19"/>
    <w:rsid w:val="18007DFF"/>
    <w:rsid w:val="18376E84"/>
    <w:rsid w:val="185DBFDB"/>
    <w:rsid w:val="185DCBE2"/>
    <w:rsid w:val="1879AEB3"/>
    <w:rsid w:val="1891458C"/>
    <w:rsid w:val="18F8F9A1"/>
    <w:rsid w:val="192375BE"/>
    <w:rsid w:val="199CED89"/>
    <w:rsid w:val="19F0FF0D"/>
    <w:rsid w:val="1A04C4FB"/>
    <w:rsid w:val="1AE9D9B6"/>
    <w:rsid w:val="1B16FA81"/>
    <w:rsid w:val="1B284C5A"/>
    <w:rsid w:val="1B63C4B2"/>
    <w:rsid w:val="1B71EED2"/>
    <w:rsid w:val="1B777534"/>
    <w:rsid w:val="1BA20FF1"/>
    <w:rsid w:val="1BB81B26"/>
    <w:rsid w:val="1BE21E3C"/>
    <w:rsid w:val="1C0E32F4"/>
    <w:rsid w:val="1C3E374A"/>
    <w:rsid w:val="1C43BF87"/>
    <w:rsid w:val="1C445634"/>
    <w:rsid w:val="1C4A2760"/>
    <w:rsid w:val="1C74314C"/>
    <w:rsid w:val="1CA20FFF"/>
    <w:rsid w:val="1CC8A80B"/>
    <w:rsid w:val="1CD53A60"/>
    <w:rsid w:val="1D148874"/>
    <w:rsid w:val="1D3EAA05"/>
    <w:rsid w:val="1D94BEE1"/>
    <w:rsid w:val="1DF661BE"/>
    <w:rsid w:val="1DFF3DD5"/>
    <w:rsid w:val="1E33A8EA"/>
    <w:rsid w:val="1E3D3D2C"/>
    <w:rsid w:val="1F0E7280"/>
    <w:rsid w:val="1F432036"/>
    <w:rsid w:val="1F9F5F73"/>
    <w:rsid w:val="1FFDB35A"/>
    <w:rsid w:val="2037DCEA"/>
    <w:rsid w:val="203BAC4D"/>
    <w:rsid w:val="204838CF"/>
    <w:rsid w:val="20BB55E6"/>
    <w:rsid w:val="20F932C9"/>
    <w:rsid w:val="2188CDBA"/>
    <w:rsid w:val="222AC5FF"/>
    <w:rsid w:val="229E7007"/>
    <w:rsid w:val="231E1BEA"/>
    <w:rsid w:val="232CC531"/>
    <w:rsid w:val="24889AC4"/>
    <w:rsid w:val="249210D1"/>
    <w:rsid w:val="24BB19EC"/>
    <w:rsid w:val="25288541"/>
    <w:rsid w:val="25467032"/>
    <w:rsid w:val="25C901C6"/>
    <w:rsid w:val="25FBF76C"/>
    <w:rsid w:val="264CBDA9"/>
    <w:rsid w:val="266667DD"/>
    <w:rsid w:val="26987FAD"/>
    <w:rsid w:val="26FB62C5"/>
    <w:rsid w:val="2713C18C"/>
    <w:rsid w:val="2720881E"/>
    <w:rsid w:val="278D59DE"/>
    <w:rsid w:val="278DD71D"/>
    <w:rsid w:val="27DE612A"/>
    <w:rsid w:val="27EBEA8F"/>
    <w:rsid w:val="27ECA2CE"/>
    <w:rsid w:val="28039536"/>
    <w:rsid w:val="281E53D9"/>
    <w:rsid w:val="28223B73"/>
    <w:rsid w:val="28473526"/>
    <w:rsid w:val="28520972"/>
    <w:rsid w:val="2865DE6D"/>
    <w:rsid w:val="28885854"/>
    <w:rsid w:val="289A5A8C"/>
    <w:rsid w:val="29181AE8"/>
    <w:rsid w:val="299CDC8B"/>
    <w:rsid w:val="2A5FDFC6"/>
    <w:rsid w:val="2AA2F46A"/>
    <w:rsid w:val="2AD6610E"/>
    <w:rsid w:val="2AE7BDFA"/>
    <w:rsid w:val="2B4CBB3E"/>
    <w:rsid w:val="2B7601C7"/>
    <w:rsid w:val="2B93D9F1"/>
    <w:rsid w:val="2B9AFFFF"/>
    <w:rsid w:val="2BB96206"/>
    <w:rsid w:val="2BBE9C7B"/>
    <w:rsid w:val="2BCD427A"/>
    <w:rsid w:val="2C04C266"/>
    <w:rsid w:val="2C07F1DE"/>
    <w:rsid w:val="2CDF00A9"/>
    <w:rsid w:val="2CFE809B"/>
    <w:rsid w:val="2D1BB68E"/>
    <w:rsid w:val="2D750087"/>
    <w:rsid w:val="2E26E663"/>
    <w:rsid w:val="2E6542A7"/>
    <w:rsid w:val="2EAED122"/>
    <w:rsid w:val="2EBAF6CA"/>
    <w:rsid w:val="2ECEFB9F"/>
    <w:rsid w:val="2F94F4DB"/>
    <w:rsid w:val="2F997054"/>
    <w:rsid w:val="2F9DDCA8"/>
    <w:rsid w:val="2FCC296E"/>
    <w:rsid w:val="301CD41C"/>
    <w:rsid w:val="30303267"/>
    <w:rsid w:val="3034DC8A"/>
    <w:rsid w:val="3050DAA1"/>
    <w:rsid w:val="30671845"/>
    <w:rsid w:val="308BDFBF"/>
    <w:rsid w:val="313430FE"/>
    <w:rsid w:val="3137A3C0"/>
    <w:rsid w:val="31BA290F"/>
    <w:rsid w:val="326384EB"/>
    <w:rsid w:val="326C81C8"/>
    <w:rsid w:val="32A8864E"/>
    <w:rsid w:val="32DA720C"/>
    <w:rsid w:val="3315C8D6"/>
    <w:rsid w:val="332A95AF"/>
    <w:rsid w:val="3347175F"/>
    <w:rsid w:val="33710132"/>
    <w:rsid w:val="33962A75"/>
    <w:rsid w:val="340528A9"/>
    <w:rsid w:val="34D45632"/>
    <w:rsid w:val="35917B90"/>
    <w:rsid w:val="35E72722"/>
    <w:rsid w:val="35F90464"/>
    <w:rsid w:val="362B4A5F"/>
    <w:rsid w:val="3644E2EB"/>
    <w:rsid w:val="3737BAA6"/>
    <w:rsid w:val="37EB3456"/>
    <w:rsid w:val="3801B679"/>
    <w:rsid w:val="381CCC31"/>
    <w:rsid w:val="387CA2D2"/>
    <w:rsid w:val="38B4779B"/>
    <w:rsid w:val="38FEC1F7"/>
    <w:rsid w:val="39458F30"/>
    <w:rsid w:val="39868B10"/>
    <w:rsid w:val="3A7ACEFA"/>
    <w:rsid w:val="3A8B6947"/>
    <w:rsid w:val="3AB0E1A0"/>
    <w:rsid w:val="3B3ABC80"/>
    <w:rsid w:val="3B894466"/>
    <w:rsid w:val="3BB60607"/>
    <w:rsid w:val="3BF45301"/>
    <w:rsid w:val="3BF5B1D8"/>
    <w:rsid w:val="3C55A30D"/>
    <w:rsid w:val="3D787479"/>
    <w:rsid w:val="3D7E16B0"/>
    <w:rsid w:val="3D99BDE1"/>
    <w:rsid w:val="3E2C9908"/>
    <w:rsid w:val="3E313D2E"/>
    <w:rsid w:val="3EC51937"/>
    <w:rsid w:val="3EE22A9A"/>
    <w:rsid w:val="3FBAE068"/>
    <w:rsid w:val="3FBFF2E4"/>
    <w:rsid w:val="3FD4FF88"/>
    <w:rsid w:val="4060A997"/>
    <w:rsid w:val="40F3ED95"/>
    <w:rsid w:val="41135473"/>
    <w:rsid w:val="4138458C"/>
    <w:rsid w:val="41BEF583"/>
    <w:rsid w:val="41D64C67"/>
    <w:rsid w:val="41D8E8B1"/>
    <w:rsid w:val="41DF8C99"/>
    <w:rsid w:val="41EC3ABA"/>
    <w:rsid w:val="4297447F"/>
    <w:rsid w:val="43FE6287"/>
    <w:rsid w:val="460722AF"/>
    <w:rsid w:val="462774B2"/>
    <w:rsid w:val="46A32377"/>
    <w:rsid w:val="46AE7384"/>
    <w:rsid w:val="470A42C4"/>
    <w:rsid w:val="47536D5F"/>
    <w:rsid w:val="47B062F3"/>
    <w:rsid w:val="47D86AC7"/>
    <w:rsid w:val="4808400B"/>
    <w:rsid w:val="4854CD20"/>
    <w:rsid w:val="489CAA6B"/>
    <w:rsid w:val="48C35AA0"/>
    <w:rsid w:val="48E35567"/>
    <w:rsid w:val="48FFC324"/>
    <w:rsid w:val="49361629"/>
    <w:rsid w:val="49538C88"/>
    <w:rsid w:val="49D868FE"/>
    <w:rsid w:val="4A392A06"/>
    <w:rsid w:val="4A7C0BFC"/>
    <w:rsid w:val="4AB954F9"/>
    <w:rsid w:val="4AF3B385"/>
    <w:rsid w:val="4B4A1357"/>
    <w:rsid w:val="4B5996B6"/>
    <w:rsid w:val="4B79BEBD"/>
    <w:rsid w:val="4B95DF4A"/>
    <w:rsid w:val="4BF747CE"/>
    <w:rsid w:val="4C3C96F3"/>
    <w:rsid w:val="4C5971C9"/>
    <w:rsid w:val="4C7BC419"/>
    <w:rsid w:val="4CD37379"/>
    <w:rsid w:val="4D2E2474"/>
    <w:rsid w:val="4D6A003E"/>
    <w:rsid w:val="4D7C79ED"/>
    <w:rsid w:val="4DE52452"/>
    <w:rsid w:val="4DF64AFE"/>
    <w:rsid w:val="4E5E4FAA"/>
    <w:rsid w:val="4F734F7D"/>
    <w:rsid w:val="4F830F46"/>
    <w:rsid w:val="4F89DB66"/>
    <w:rsid w:val="4F9590E3"/>
    <w:rsid w:val="4FCD9CF6"/>
    <w:rsid w:val="500AAF79"/>
    <w:rsid w:val="501EA8B5"/>
    <w:rsid w:val="5024F5EC"/>
    <w:rsid w:val="50535E89"/>
    <w:rsid w:val="5063ABB0"/>
    <w:rsid w:val="509F79CA"/>
    <w:rsid w:val="51969F23"/>
    <w:rsid w:val="51A676C0"/>
    <w:rsid w:val="51E4833F"/>
    <w:rsid w:val="51E7F32A"/>
    <w:rsid w:val="5205A059"/>
    <w:rsid w:val="52249BD1"/>
    <w:rsid w:val="52477A52"/>
    <w:rsid w:val="526EF1E0"/>
    <w:rsid w:val="52FF2C4B"/>
    <w:rsid w:val="5319412B"/>
    <w:rsid w:val="538CF034"/>
    <w:rsid w:val="539D7775"/>
    <w:rsid w:val="539EB640"/>
    <w:rsid w:val="53B016F6"/>
    <w:rsid w:val="53C2EA6F"/>
    <w:rsid w:val="53DDDAB8"/>
    <w:rsid w:val="5419B251"/>
    <w:rsid w:val="55180D07"/>
    <w:rsid w:val="55B25520"/>
    <w:rsid w:val="56369E01"/>
    <w:rsid w:val="5662525B"/>
    <w:rsid w:val="56B0950B"/>
    <w:rsid w:val="56B5DD60"/>
    <w:rsid w:val="56C0262F"/>
    <w:rsid w:val="5744946D"/>
    <w:rsid w:val="57832098"/>
    <w:rsid w:val="582A53E1"/>
    <w:rsid w:val="58634909"/>
    <w:rsid w:val="591A2820"/>
    <w:rsid w:val="5936366B"/>
    <w:rsid w:val="593BE9A3"/>
    <w:rsid w:val="59CD4A0A"/>
    <w:rsid w:val="5A1D1D12"/>
    <w:rsid w:val="5A3D4790"/>
    <w:rsid w:val="5B5529EA"/>
    <w:rsid w:val="5B6E230D"/>
    <w:rsid w:val="5BB8E219"/>
    <w:rsid w:val="5C96F936"/>
    <w:rsid w:val="5CAECC70"/>
    <w:rsid w:val="5CC42FDC"/>
    <w:rsid w:val="5CC6CB89"/>
    <w:rsid w:val="5CDA6191"/>
    <w:rsid w:val="5D8BCF85"/>
    <w:rsid w:val="5DA1FDC3"/>
    <w:rsid w:val="5DB7956E"/>
    <w:rsid w:val="5DCC0E4E"/>
    <w:rsid w:val="5E1FAC23"/>
    <w:rsid w:val="5E22CC11"/>
    <w:rsid w:val="5E3F30F5"/>
    <w:rsid w:val="5E4419EF"/>
    <w:rsid w:val="5EAAA050"/>
    <w:rsid w:val="5F6D0E33"/>
    <w:rsid w:val="5FD239B1"/>
    <w:rsid w:val="5FE241E2"/>
    <w:rsid w:val="6057B5F2"/>
    <w:rsid w:val="6063667C"/>
    <w:rsid w:val="608F75C2"/>
    <w:rsid w:val="60A43272"/>
    <w:rsid w:val="60AB01E6"/>
    <w:rsid w:val="60E600E3"/>
    <w:rsid w:val="61247279"/>
    <w:rsid w:val="61574052"/>
    <w:rsid w:val="61651C6A"/>
    <w:rsid w:val="61832D01"/>
    <w:rsid w:val="620A41DE"/>
    <w:rsid w:val="62122DBE"/>
    <w:rsid w:val="627A27C4"/>
    <w:rsid w:val="62A3B706"/>
    <w:rsid w:val="63102C95"/>
    <w:rsid w:val="641ED8B9"/>
    <w:rsid w:val="64887948"/>
    <w:rsid w:val="6502B732"/>
    <w:rsid w:val="652AAC5E"/>
    <w:rsid w:val="65363DED"/>
    <w:rsid w:val="6597220F"/>
    <w:rsid w:val="659A9B97"/>
    <w:rsid w:val="65AA48E5"/>
    <w:rsid w:val="662A2158"/>
    <w:rsid w:val="665F4295"/>
    <w:rsid w:val="66829F9B"/>
    <w:rsid w:val="6689DC68"/>
    <w:rsid w:val="66B1E572"/>
    <w:rsid w:val="66B56E6B"/>
    <w:rsid w:val="66CFAC8C"/>
    <w:rsid w:val="66EAB47F"/>
    <w:rsid w:val="66F88669"/>
    <w:rsid w:val="67044421"/>
    <w:rsid w:val="678C3B7B"/>
    <w:rsid w:val="67B6166D"/>
    <w:rsid w:val="67FBCF69"/>
    <w:rsid w:val="683EB022"/>
    <w:rsid w:val="686326EF"/>
    <w:rsid w:val="68BA5F10"/>
    <w:rsid w:val="695CE105"/>
    <w:rsid w:val="69B3E8E3"/>
    <w:rsid w:val="69B58073"/>
    <w:rsid w:val="69BA6331"/>
    <w:rsid w:val="69CBCF1E"/>
    <w:rsid w:val="6A08A482"/>
    <w:rsid w:val="6A1B96C2"/>
    <w:rsid w:val="6A2C11CD"/>
    <w:rsid w:val="6B4A667E"/>
    <w:rsid w:val="6C0562A1"/>
    <w:rsid w:val="6C37E3BF"/>
    <w:rsid w:val="6C622AB8"/>
    <w:rsid w:val="6C8E8DFC"/>
    <w:rsid w:val="6CE23695"/>
    <w:rsid w:val="6D2077F3"/>
    <w:rsid w:val="6DDFDC22"/>
    <w:rsid w:val="6E496B56"/>
    <w:rsid w:val="6E81FDFF"/>
    <w:rsid w:val="6E95925C"/>
    <w:rsid w:val="6FC737DC"/>
    <w:rsid w:val="6FDCF77C"/>
    <w:rsid w:val="7032FBBA"/>
    <w:rsid w:val="70B5B2DE"/>
    <w:rsid w:val="70CB8F0A"/>
    <w:rsid w:val="71E8AA64"/>
    <w:rsid w:val="7281EF8A"/>
    <w:rsid w:val="72C6B60C"/>
    <w:rsid w:val="72F1A010"/>
    <w:rsid w:val="72F2A00C"/>
    <w:rsid w:val="7322AE2D"/>
    <w:rsid w:val="735663BC"/>
    <w:rsid w:val="7409CF3F"/>
    <w:rsid w:val="74238E35"/>
    <w:rsid w:val="74734FC0"/>
    <w:rsid w:val="7510E313"/>
    <w:rsid w:val="75218ED1"/>
    <w:rsid w:val="75725C73"/>
    <w:rsid w:val="75CEAF60"/>
    <w:rsid w:val="762D85A9"/>
    <w:rsid w:val="771E9A93"/>
    <w:rsid w:val="78058EB4"/>
    <w:rsid w:val="783B23D6"/>
    <w:rsid w:val="78976F5B"/>
    <w:rsid w:val="78AD0411"/>
    <w:rsid w:val="78C00664"/>
    <w:rsid w:val="78E738DC"/>
    <w:rsid w:val="795C9F8D"/>
    <w:rsid w:val="7A4835AB"/>
    <w:rsid w:val="7A4B1DA0"/>
    <w:rsid w:val="7A5F7E7C"/>
    <w:rsid w:val="7AEEF9E3"/>
    <w:rsid w:val="7B4F54B5"/>
    <w:rsid w:val="7B652E7A"/>
    <w:rsid w:val="7B905CE1"/>
    <w:rsid w:val="7BE5734D"/>
    <w:rsid w:val="7C3F4CB4"/>
    <w:rsid w:val="7C891E40"/>
    <w:rsid w:val="7CE2B8FF"/>
    <w:rsid w:val="7CE50007"/>
    <w:rsid w:val="7CEF3164"/>
    <w:rsid w:val="7D54FC9A"/>
    <w:rsid w:val="7D64987F"/>
    <w:rsid w:val="7D99E1C2"/>
    <w:rsid w:val="7E0F80E6"/>
    <w:rsid w:val="7E3115C4"/>
    <w:rsid w:val="7E58B07E"/>
    <w:rsid w:val="7E9DDDA0"/>
    <w:rsid w:val="7EF1621F"/>
    <w:rsid w:val="7F316AA1"/>
    <w:rsid w:val="7F9DC1C3"/>
    <w:rsid w:val="7FAF4049"/>
    <w:rsid w:val="7FE2A33E"/>
    <w:rsid w:val="7FE499E1"/>
    <w:rsid w:val="7FF4B22D"/>
    <w:rsid w:val="7FF91F4F"/>
    <w:rsid w:val="7FFA5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uiPriority w:val="9"/>
    <w:unhideWhenUsed/>
    <w:qFormat/>
    <w:rsid w:val="7FF4B22D"/>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Heading3">
    <w:name w:val="heading 3"/>
    <w:basedOn w:val="Normal"/>
    <w:next w:val="Normal"/>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Heading4">
    <w:name w:val="heading 4"/>
    <w:basedOn w:val="Normal"/>
    <w:next w:val="Normal"/>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Odrážky1,Conclusion de partie,List Paragraph2,List Paragraph_0,NAKIT List Paragraph,Nad,Nad1,Nad2,Odsazené,Odstavec 1,Odstavec_muj,Odstavec_muj1,Odstavec_muj2,Odstavec_muj3,Odstavec_muj4,Odstavec_muj5,_Odstavec se seznamem,lp1,nad"/>
    <w:basedOn w:val="Normal"/>
    <w:link w:val="ListParagraphChar"/>
    <w:uiPriority w:val="34"/>
    <w:qFormat/>
    <w:rsid w:val="7FF4B22D"/>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A-Odrážky1 Char,Conclusion de partie Char,List Paragraph2 Char,List Paragraph_0 Char,NAKIT List Paragraph Char,Nad Char,Nad1 Char,Nad2 Char,Odsazené Char,Odstavec 1 Char,Odstavec_muj Char,Odstavec_muj1 Char,Odstavec_muj2 Char"/>
    <w:link w:val="ListParagraph"/>
    <w:uiPriority w:val="34"/>
    <w:qFormat/>
    <w:locked/>
    <w:rsid w:val="00F30E47"/>
  </w:style>
  <w:style w:type="paragraph" w:styleId="FootnoteText">
    <w:name w:val="footnote text"/>
    <w:basedOn w:val="Normal"/>
    <w:link w:val="FootnoteTextChar"/>
    <w:uiPriority w:val="99"/>
    <w:semiHidden/>
    <w:unhideWhenUsed/>
    <w:rsid w:val="00835D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5D91"/>
    <w:rPr>
      <w:sz w:val="20"/>
      <w:szCs w:val="20"/>
    </w:rPr>
  </w:style>
  <w:style w:type="character" w:styleId="FootnoteReference">
    <w:name w:val="footnote reference"/>
    <w:basedOn w:val="DefaultParagraphFont"/>
    <w:uiPriority w:val="99"/>
    <w:semiHidden/>
    <w:unhideWhenUsed/>
    <w:rsid w:val="00835D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customXml/itemProps2.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3.xml><?xml version="1.0" encoding="utf-8"?>
<ds:datastoreItem xmlns:ds="http://schemas.openxmlformats.org/officeDocument/2006/customXml" ds:itemID="{35E4D007-695B-44EF-8DA6-AB167325146D}"/>
</file>

<file path=customXml/itemProps4.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2044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Němcová, Barbora</cp:lastModifiedBy>
  <cp:revision>10</cp:revision>
  <dcterms:created xsi:type="dcterms:W3CDTF">2025-09-28T12:02:00Z</dcterms:created>
  <dcterms:modified xsi:type="dcterms:W3CDTF">2025-09-29T17:58:00Z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